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C47F4">
      <w:pPr>
        <w:spacing w:line="240" w:lineRule="auto"/>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评审标准</w:t>
      </w:r>
    </w:p>
    <w:p w14:paraId="7DFADB8C">
      <w:pPr>
        <w:spacing w:line="240" w:lineRule="auto"/>
        <w:jc w:val="center"/>
        <w:rPr>
          <w:rFonts w:hint="eastAsia" w:asciiTheme="majorEastAsia" w:hAnsiTheme="majorEastAsia" w:eastAsiaTheme="majorEastAsia" w:cstheme="majorEastAsia"/>
          <w:b/>
          <w:bCs/>
          <w:sz w:val="48"/>
          <w:szCs w:val="48"/>
          <w:lang w:val="en-US" w:eastAsia="zh-CN"/>
        </w:rPr>
      </w:pPr>
    </w:p>
    <w:p w14:paraId="67F23EA7">
      <w:pPr>
        <w:spacing w:line="360" w:lineRule="exact"/>
        <w:jc w:val="left"/>
        <w:rPr>
          <w:rFonts w:hint="eastAsia" w:ascii="宋体" w:hAnsi="宋体" w:eastAsia="宋体" w:cs="宋体"/>
          <w:b/>
          <w:bCs/>
          <w:spacing w:val="-1"/>
          <w:sz w:val="24"/>
          <w:szCs w:val="24"/>
        </w:rPr>
      </w:pPr>
      <w:r>
        <w:rPr>
          <w:rFonts w:hint="eastAsia" w:ascii="宋体" w:hAnsi="宋体" w:eastAsia="宋体" w:cs="宋体"/>
          <w:b/>
          <w:bCs/>
          <w:spacing w:val="-1"/>
          <w:sz w:val="24"/>
          <w:szCs w:val="24"/>
          <w:lang w:val="en-US" w:eastAsia="zh-CN"/>
        </w:rPr>
        <w:t>一、海口市殡仪馆火化炉（平板炉）维修保养项目</w:t>
      </w:r>
      <w:r>
        <w:rPr>
          <w:rFonts w:hint="eastAsia" w:ascii="宋体" w:hAnsi="宋体" w:eastAsia="宋体" w:cs="宋体"/>
          <w:b/>
          <w:bCs/>
          <w:spacing w:val="-1"/>
          <w:sz w:val="24"/>
          <w:szCs w:val="24"/>
        </w:rPr>
        <w:t>初步审查表</w:t>
      </w:r>
    </w:p>
    <w:p w14:paraId="4A939893">
      <w:pPr>
        <w:spacing w:line="480" w:lineRule="exact"/>
        <w:jc w:val="center"/>
        <w:rPr>
          <w:rFonts w:hint="eastAsia" w:ascii="黑体" w:eastAsia="黑体"/>
          <w:sz w:val="30"/>
          <w:szCs w:val="30"/>
        </w:rPr>
      </w:pPr>
    </w:p>
    <w:tbl>
      <w:tblPr>
        <w:tblStyle w:val="3"/>
        <w:tblW w:w="11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401"/>
        <w:gridCol w:w="3814"/>
        <w:gridCol w:w="1273"/>
        <w:gridCol w:w="1320"/>
        <w:gridCol w:w="1352"/>
        <w:gridCol w:w="1230"/>
      </w:tblGrid>
      <w:tr w14:paraId="6390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6" w:type="dxa"/>
            <w:vMerge w:val="restart"/>
            <w:tcBorders>
              <w:top w:val="single" w:color="auto" w:sz="4" w:space="0"/>
              <w:left w:val="single" w:color="auto" w:sz="4" w:space="0"/>
              <w:right w:val="single" w:color="auto" w:sz="4" w:space="0"/>
            </w:tcBorders>
            <w:noWrap w:val="0"/>
            <w:vAlign w:val="center"/>
          </w:tcPr>
          <w:p w14:paraId="7AE6578F">
            <w:pPr>
              <w:spacing w:line="360" w:lineRule="auto"/>
              <w:jc w:val="center"/>
              <w:rPr>
                <w:rFonts w:hint="eastAsia" w:ascii="宋体" w:hAnsi="宋体" w:cs="宋体"/>
                <w:szCs w:val="21"/>
              </w:rPr>
            </w:pPr>
            <w:r>
              <w:rPr>
                <w:rFonts w:hint="eastAsia" w:ascii="宋体" w:hAnsi="宋体" w:cs="宋体"/>
                <w:szCs w:val="21"/>
              </w:rPr>
              <w:t>序号</w:t>
            </w:r>
          </w:p>
        </w:tc>
        <w:tc>
          <w:tcPr>
            <w:tcW w:w="1401" w:type="dxa"/>
            <w:vMerge w:val="restart"/>
            <w:tcBorders>
              <w:top w:val="single" w:color="auto" w:sz="4" w:space="0"/>
              <w:left w:val="single" w:color="auto" w:sz="4" w:space="0"/>
              <w:right w:val="single" w:color="auto" w:sz="4" w:space="0"/>
            </w:tcBorders>
            <w:noWrap w:val="0"/>
            <w:vAlign w:val="center"/>
          </w:tcPr>
          <w:p w14:paraId="729FDB38">
            <w:pPr>
              <w:spacing w:line="360" w:lineRule="auto"/>
              <w:jc w:val="center"/>
              <w:rPr>
                <w:rFonts w:hint="eastAsia" w:ascii="宋体" w:hAnsi="宋体" w:cs="宋体"/>
                <w:szCs w:val="21"/>
              </w:rPr>
            </w:pPr>
            <w:r>
              <w:rPr>
                <w:rFonts w:hint="eastAsia" w:ascii="宋体" w:hAnsi="宋体" w:cs="宋体"/>
                <w:szCs w:val="21"/>
              </w:rPr>
              <w:t>审查项目</w:t>
            </w:r>
          </w:p>
        </w:tc>
        <w:tc>
          <w:tcPr>
            <w:tcW w:w="3814" w:type="dxa"/>
            <w:vMerge w:val="restart"/>
            <w:tcBorders>
              <w:top w:val="single" w:color="auto" w:sz="4" w:space="0"/>
              <w:left w:val="single" w:color="auto" w:sz="4" w:space="0"/>
              <w:right w:val="single" w:color="auto" w:sz="4" w:space="0"/>
            </w:tcBorders>
            <w:noWrap w:val="0"/>
            <w:vAlign w:val="center"/>
          </w:tcPr>
          <w:p w14:paraId="06428AD2">
            <w:pPr>
              <w:spacing w:line="360" w:lineRule="auto"/>
              <w:jc w:val="center"/>
              <w:rPr>
                <w:rFonts w:hint="eastAsia" w:ascii="宋体" w:hAnsi="宋体" w:cs="宋体"/>
                <w:szCs w:val="21"/>
              </w:rPr>
            </w:pPr>
            <w:r>
              <w:rPr>
                <w:rFonts w:hint="eastAsia" w:ascii="宋体" w:hAnsi="宋体" w:cs="宋体"/>
                <w:szCs w:val="21"/>
              </w:rPr>
              <w:t>评审标准</w:t>
            </w:r>
          </w:p>
        </w:tc>
        <w:tc>
          <w:tcPr>
            <w:tcW w:w="5175" w:type="dxa"/>
            <w:gridSpan w:val="4"/>
            <w:tcBorders>
              <w:top w:val="single" w:color="auto" w:sz="4" w:space="0"/>
              <w:left w:val="single" w:color="auto" w:sz="4" w:space="0"/>
              <w:bottom w:val="single" w:color="auto" w:sz="4" w:space="0"/>
              <w:right w:val="single" w:color="auto" w:sz="4" w:space="0"/>
            </w:tcBorders>
            <w:noWrap w:val="0"/>
            <w:vAlign w:val="center"/>
          </w:tcPr>
          <w:p w14:paraId="08A876AB">
            <w:pPr>
              <w:jc w:val="center"/>
              <w:rPr>
                <w:rFonts w:hint="eastAsia" w:ascii="宋体" w:hAnsi="宋体" w:cs="宋体"/>
                <w:szCs w:val="21"/>
                <w:lang w:eastAsia="zh-CN"/>
              </w:rPr>
            </w:pPr>
            <w:r>
              <w:rPr>
                <w:rFonts w:hint="eastAsia" w:ascii="宋体" w:hAnsi="宋体" w:cs="宋体"/>
                <w:szCs w:val="21"/>
                <w:lang w:eastAsia="zh-CN"/>
              </w:rPr>
              <w:t>报价人名称</w:t>
            </w:r>
          </w:p>
        </w:tc>
      </w:tr>
      <w:tr w14:paraId="4857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76" w:type="dxa"/>
            <w:vMerge w:val="continue"/>
            <w:tcBorders>
              <w:left w:val="single" w:color="auto" w:sz="4" w:space="0"/>
              <w:bottom w:val="single" w:color="auto" w:sz="4" w:space="0"/>
              <w:right w:val="single" w:color="auto" w:sz="4" w:space="0"/>
            </w:tcBorders>
            <w:noWrap w:val="0"/>
            <w:vAlign w:val="top"/>
          </w:tcPr>
          <w:p w14:paraId="546941E5">
            <w:pPr>
              <w:spacing w:line="360" w:lineRule="auto"/>
              <w:jc w:val="left"/>
              <w:rPr>
                <w:rFonts w:hint="eastAsia" w:ascii="宋体" w:hAnsi="宋体" w:cs="宋体"/>
                <w:szCs w:val="21"/>
              </w:rPr>
            </w:pPr>
          </w:p>
        </w:tc>
        <w:tc>
          <w:tcPr>
            <w:tcW w:w="1401" w:type="dxa"/>
            <w:vMerge w:val="continue"/>
            <w:tcBorders>
              <w:left w:val="single" w:color="auto" w:sz="4" w:space="0"/>
              <w:bottom w:val="single" w:color="auto" w:sz="4" w:space="0"/>
              <w:right w:val="single" w:color="auto" w:sz="4" w:space="0"/>
            </w:tcBorders>
            <w:noWrap w:val="0"/>
            <w:vAlign w:val="center"/>
          </w:tcPr>
          <w:p w14:paraId="7FA1B8F7">
            <w:pPr>
              <w:spacing w:line="360" w:lineRule="auto"/>
              <w:jc w:val="center"/>
              <w:rPr>
                <w:rFonts w:hint="eastAsia" w:ascii="宋体" w:hAnsi="宋体" w:cs="宋体"/>
                <w:szCs w:val="21"/>
              </w:rPr>
            </w:pPr>
          </w:p>
        </w:tc>
        <w:tc>
          <w:tcPr>
            <w:tcW w:w="3814" w:type="dxa"/>
            <w:vMerge w:val="continue"/>
            <w:tcBorders>
              <w:left w:val="single" w:color="auto" w:sz="4" w:space="0"/>
              <w:bottom w:val="single" w:color="auto" w:sz="4" w:space="0"/>
              <w:right w:val="single" w:color="auto" w:sz="4" w:space="0"/>
            </w:tcBorders>
            <w:noWrap w:val="0"/>
            <w:vAlign w:val="center"/>
          </w:tcPr>
          <w:p w14:paraId="0C19CC5B">
            <w:pPr>
              <w:spacing w:line="360" w:lineRule="auto"/>
              <w:jc w:val="center"/>
              <w:rPr>
                <w:rFonts w:hint="eastAsia" w:ascii="宋体" w:hAnsi="宋体" w:cs="宋体"/>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225707">
            <w:pPr>
              <w:jc w:val="center"/>
              <w:rPr>
                <w:rFonts w:hint="eastAsia"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41C27CD">
            <w:pPr>
              <w:jc w:val="center"/>
              <w:rPr>
                <w:rFonts w:hint="eastAsia" w:ascii="宋体" w:hAnsi="宋体" w:cs="宋体"/>
                <w:szCs w:val="21"/>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48A5FC81">
            <w:pPr>
              <w:jc w:val="center"/>
              <w:rPr>
                <w:rFonts w:hint="eastAsia" w:ascii="宋体" w:hAnsi="宋体" w:cs="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8D2AD95">
            <w:pPr>
              <w:jc w:val="center"/>
              <w:rPr>
                <w:rFonts w:hint="eastAsia" w:ascii="宋体" w:hAnsi="宋体" w:cs="宋体"/>
                <w:szCs w:val="21"/>
              </w:rPr>
            </w:pPr>
          </w:p>
        </w:tc>
      </w:tr>
      <w:tr w14:paraId="4AE6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14:paraId="0C6FE115">
            <w:pPr>
              <w:spacing w:line="360" w:lineRule="auto"/>
              <w:jc w:val="center"/>
              <w:rPr>
                <w:rFonts w:hint="eastAsia" w:ascii="宋体" w:hAnsi="宋体" w:cs="宋体"/>
                <w:szCs w:val="21"/>
              </w:rPr>
            </w:pPr>
            <w:r>
              <w:rPr>
                <w:rFonts w:hint="eastAsia" w:ascii="宋体" w:hAnsi="宋体" w:cs="宋体"/>
                <w:szCs w:val="21"/>
              </w:rPr>
              <w:t>1</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4F9E5E42">
            <w:pPr>
              <w:rPr>
                <w:rFonts w:hint="eastAsia"/>
                <w:szCs w:val="21"/>
              </w:rPr>
            </w:pPr>
            <w:r>
              <w:rPr>
                <w:snapToGrid w:val="0"/>
                <w:kern w:val="0"/>
              </w:rPr>
              <w:t>营业执照</w:t>
            </w:r>
            <w:r>
              <w:rPr>
                <w:rFonts w:hint="eastAsia"/>
                <w:bCs/>
              </w:rPr>
              <w:t>或</w:t>
            </w:r>
            <w:r>
              <w:rPr>
                <w:rFonts w:hint="eastAsia"/>
              </w:rPr>
              <w:t>多证合一</w:t>
            </w:r>
          </w:p>
        </w:tc>
        <w:tc>
          <w:tcPr>
            <w:tcW w:w="3814" w:type="dxa"/>
            <w:tcBorders>
              <w:top w:val="single" w:color="auto" w:sz="4" w:space="0"/>
              <w:left w:val="single" w:color="auto" w:sz="4" w:space="0"/>
              <w:bottom w:val="single" w:color="auto" w:sz="4" w:space="0"/>
              <w:right w:val="single" w:color="auto" w:sz="4" w:space="0"/>
            </w:tcBorders>
            <w:noWrap w:val="0"/>
            <w:vAlign w:val="center"/>
          </w:tcPr>
          <w:p w14:paraId="0FF4CE5C">
            <w:pPr>
              <w:rPr>
                <w:rFonts w:hint="eastAsia" w:eastAsia="宋体"/>
                <w:szCs w:val="21"/>
                <w:lang w:val="en-US" w:eastAsia="zh-CN"/>
              </w:rPr>
            </w:pPr>
            <w:r>
              <w:rPr>
                <w:rFonts w:hint="eastAsia"/>
                <w:szCs w:val="21"/>
              </w:rPr>
              <w:t>具有独立有效的企业法人资格和独立承担民事责任的能力</w:t>
            </w:r>
            <w:r>
              <w:rPr>
                <w:rFonts w:hint="eastAsia"/>
                <w:szCs w:val="21"/>
                <w:lang w:val="en-US" w:eastAsia="zh-CN"/>
              </w:rPr>
              <w:t>,提供营业执照复印件加盖公章</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18DEE12">
            <w:pPr>
              <w:spacing w:line="480" w:lineRule="exact"/>
              <w:jc w:val="center"/>
              <w:rPr>
                <w:rFonts w:hint="eastAsia"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1359251">
            <w:pPr>
              <w:spacing w:line="480" w:lineRule="exact"/>
              <w:jc w:val="center"/>
              <w:rPr>
                <w:rFonts w:hint="eastAsia" w:ascii="宋体" w:hAnsi="宋体" w:cs="宋体"/>
                <w:szCs w:val="21"/>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081DFA33">
            <w:pPr>
              <w:spacing w:line="480" w:lineRule="exact"/>
              <w:jc w:val="center"/>
              <w:rPr>
                <w:rFonts w:hint="eastAsia" w:ascii="宋体" w:hAnsi="宋体" w:cs="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449BBE8">
            <w:pPr>
              <w:spacing w:line="480" w:lineRule="exact"/>
              <w:jc w:val="center"/>
              <w:rPr>
                <w:rFonts w:hint="eastAsia" w:ascii="宋体" w:hAnsi="宋体" w:cs="宋体"/>
                <w:szCs w:val="21"/>
              </w:rPr>
            </w:pPr>
          </w:p>
        </w:tc>
      </w:tr>
      <w:tr w14:paraId="08F5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14:paraId="595F011F">
            <w:pPr>
              <w:spacing w:line="360" w:lineRule="auto"/>
              <w:jc w:val="center"/>
              <w:rPr>
                <w:rFonts w:hint="eastAsia" w:ascii="宋体" w:hAnsi="宋体" w:cs="宋体"/>
                <w:szCs w:val="21"/>
              </w:rPr>
            </w:pPr>
            <w:r>
              <w:rPr>
                <w:rFonts w:hint="eastAsia" w:ascii="宋体" w:hAnsi="宋体" w:cs="宋体"/>
                <w:szCs w:val="21"/>
              </w:rPr>
              <w:t>2</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0A809D7D">
            <w:pPr>
              <w:rPr>
                <w:rFonts w:hint="eastAsia"/>
                <w:szCs w:val="21"/>
              </w:rPr>
            </w:pPr>
            <w:r>
              <w:rPr>
                <w:rFonts w:hint="eastAsia"/>
                <w:szCs w:val="21"/>
              </w:rPr>
              <w:t>投标人名称</w:t>
            </w:r>
          </w:p>
        </w:tc>
        <w:tc>
          <w:tcPr>
            <w:tcW w:w="3814" w:type="dxa"/>
            <w:tcBorders>
              <w:top w:val="single" w:color="auto" w:sz="4" w:space="0"/>
              <w:left w:val="single" w:color="auto" w:sz="4" w:space="0"/>
              <w:bottom w:val="single" w:color="auto" w:sz="4" w:space="0"/>
              <w:right w:val="single" w:color="auto" w:sz="4" w:space="0"/>
            </w:tcBorders>
            <w:noWrap w:val="0"/>
            <w:vAlign w:val="center"/>
          </w:tcPr>
          <w:p w14:paraId="2BDB2FF3">
            <w:pPr>
              <w:rPr>
                <w:rFonts w:hint="eastAsia"/>
                <w:szCs w:val="21"/>
              </w:rPr>
            </w:pPr>
            <w:r>
              <w:rPr>
                <w:rFonts w:hint="eastAsia"/>
              </w:rPr>
              <w:t>是否与营业执照一致</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1837078">
            <w:pPr>
              <w:spacing w:line="480" w:lineRule="exact"/>
              <w:jc w:val="center"/>
              <w:rPr>
                <w:rFonts w:hint="eastAsia"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B41479E">
            <w:pPr>
              <w:spacing w:line="480" w:lineRule="exact"/>
              <w:jc w:val="center"/>
              <w:rPr>
                <w:rFonts w:hint="eastAsia" w:ascii="宋体" w:hAnsi="宋体" w:cs="宋体"/>
                <w:szCs w:val="21"/>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5E23F488">
            <w:pPr>
              <w:spacing w:line="480" w:lineRule="exact"/>
              <w:jc w:val="center"/>
              <w:rPr>
                <w:rFonts w:hint="eastAsia" w:ascii="宋体" w:hAnsi="宋体" w:cs="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0DA48EC">
            <w:pPr>
              <w:spacing w:line="480" w:lineRule="exact"/>
              <w:jc w:val="center"/>
              <w:rPr>
                <w:rFonts w:hint="eastAsia" w:ascii="宋体" w:hAnsi="宋体" w:cs="宋体"/>
                <w:szCs w:val="21"/>
              </w:rPr>
            </w:pPr>
          </w:p>
        </w:tc>
      </w:tr>
      <w:tr w14:paraId="5938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14:paraId="60B18F64">
            <w:pPr>
              <w:spacing w:line="360" w:lineRule="auto"/>
              <w:jc w:val="center"/>
              <w:rPr>
                <w:rFonts w:hint="eastAsia" w:ascii="宋体" w:hAnsi="宋体" w:cs="宋体"/>
                <w:szCs w:val="21"/>
              </w:rPr>
            </w:pPr>
            <w:r>
              <w:rPr>
                <w:rFonts w:hint="eastAsia" w:ascii="宋体" w:hAnsi="宋体" w:cs="宋体"/>
                <w:szCs w:val="21"/>
              </w:rPr>
              <w:t>3</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5EB06B55">
            <w:pPr>
              <w:rPr>
                <w:rFonts w:hint="eastAsia"/>
                <w:szCs w:val="21"/>
              </w:rPr>
            </w:pPr>
            <w:r>
              <w:rPr>
                <w:rFonts w:hint="eastAsia"/>
              </w:rPr>
              <w:t>签字盖章</w:t>
            </w:r>
          </w:p>
        </w:tc>
        <w:tc>
          <w:tcPr>
            <w:tcW w:w="3814" w:type="dxa"/>
            <w:tcBorders>
              <w:top w:val="single" w:color="auto" w:sz="4" w:space="0"/>
              <w:left w:val="single" w:color="auto" w:sz="4" w:space="0"/>
              <w:bottom w:val="single" w:color="auto" w:sz="4" w:space="0"/>
              <w:right w:val="single" w:color="auto" w:sz="4" w:space="0"/>
            </w:tcBorders>
            <w:noWrap w:val="0"/>
            <w:vAlign w:val="center"/>
          </w:tcPr>
          <w:p w14:paraId="7BF6DB3F">
            <w:pPr>
              <w:rPr>
                <w:rFonts w:hint="eastAsia"/>
                <w:szCs w:val="21"/>
              </w:rPr>
            </w:pPr>
            <w:r>
              <w:rPr>
                <w:rFonts w:hint="eastAsia"/>
                <w:szCs w:val="21"/>
              </w:rPr>
              <w:t>是否有法定代表人和其委托代理人签字并加盖公章</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28A0DED">
            <w:pPr>
              <w:spacing w:line="480" w:lineRule="exact"/>
              <w:jc w:val="center"/>
              <w:rPr>
                <w:rFonts w:hint="eastAsia"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767AC8A">
            <w:pPr>
              <w:spacing w:line="480" w:lineRule="exact"/>
              <w:jc w:val="center"/>
              <w:rPr>
                <w:rFonts w:hint="eastAsia" w:ascii="宋体" w:hAnsi="宋体" w:cs="宋体"/>
                <w:szCs w:val="21"/>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6AF7300A">
            <w:pPr>
              <w:spacing w:line="480" w:lineRule="exact"/>
              <w:jc w:val="center"/>
              <w:rPr>
                <w:rFonts w:hint="eastAsia" w:ascii="宋体" w:hAnsi="宋体" w:cs="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99A68B4">
            <w:pPr>
              <w:spacing w:line="480" w:lineRule="exact"/>
              <w:jc w:val="center"/>
              <w:rPr>
                <w:rFonts w:hint="eastAsia" w:ascii="宋体" w:hAnsi="宋体" w:cs="宋体"/>
                <w:szCs w:val="21"/>
              </w:rPr>
            </w:pPr>
          </w:p>
        </w:tc>
      </w:tr>
      <w:tr w14:paraId="5C39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14:paraId="2BE5E597">
            <w:pPr>
              <w:spacing w:line="360" w:lineRule="auto"/>
              <w:jc w:val="center"/>
              <w:rPr>
                <w:rFonts w:hint="eastAsia" w:ascii="宋体" w:hAnsi="宋体" w:cs="宋体"/>
                <w:szCs w:val="21"/>
              </w:rPr>
            </w:pPr>
            <w:r>
              <w:rPr>
                <w:rFonts w:hint="eastAsia" w:ascii="宋体" w:hAnsi="宋体" w:cs="宋体"/>
                <w:szCs w:val="21"/>
              </w:rPr>
              <w:t>5</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362E998C">
            <w:pPr>
              <w:rPr>
                <w:rFonts w:hint="eastAsia"/>
                <w:szCs w:val="21"/>
              </w:rPr>
            </w:pPr>
            <w:r>
              <w:rPr>
                <w:rFonts w:hint="eastAsia"/>
              </w:rPr>
              <w:t>投标报价</w:t>
            </w:r>
          </w:p>
        </w:tc>
        <w:tc>
          <w:tcPr>
            <w:tcW w:w="3814" w:type="dxa"/>
            <w:tcBorders>
              <w:top w:val="single" w:color="auto" w:sz="4" w:space="0"/>
              <w:left w:val="single" w:color="auto" w:sz="4" w:space="0"/>
              <w:bottom w:val="single" w:color="auto" w:sz="4" w:space="0"/>
              <w:right w:val="single" w:color="auto" w:sz="4" w:space="0"/>
            </w:tcBorders>
            <w:noWrap w:val="0"/>
            <w:vAlign w:val="center"/>
          </w:tcPr>
          <w:p w14:paraId="0A05976D">
            <w:pPr>
              <w:rPr>
                <w:rFonts w:hint="eastAsia"/>
                <w:szCs w:val="21"/>
              </w:rPr>
            </w:pPr>
            <w:r>
              <w:rPr>
                <w:rFonts w:hint="eastAsia"/>
              </w:rPr>
              <w:t>报价是否唯一，无漏报且未超出预算</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A33EFDD">
            <w:pPr>
              <w:spacing w:line="480" w:lineRule="exact"/>
              <w:jc w:val="center"/>
              <w:rPr>
                <w:rFonts w:hint="eastAsia"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9733B1C">
            <w:pPr>
              <w:spacing w:line="480" w:lineRule="exact"/>
              <w:jc w:val="center"/>
              <w:rPr>
                <w:rFonts w:hint="eastAsia" w:ascii="宋体" w:hAnsi="宋体" w:cs="宋体"/>
                <w:szCs w:val="21"/>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20A6EAC2">
            <w:pPr>
              <w:spacing w:line="480" w:lineRule="exact"/>
              <w:jc w:val="center"/>
              <w:rPr>
                <w:rFonts w:hint="eastAsia" w:ascii="宋体" w:hAnsi="宋体" w:cs="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385DF45">
            <w:pPr>
              <w:spacing w:line="480" w:lineRule="exact"/>
              <w:jc w:val="center"/>
              <w:rPr>
                <w:rFonts w:hint="eastAsia" w:ascii="宋体" w:hAnsi="宋体" w:cs="宋体"/>
                <w:szCs w:val="21"/>
              </w:rPr>
            </w:pPr>
          </w:p>
        </w:tc>
      </w:tr>
      <w:tr w14:paraId="73B7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14:paraId="099C6FC7">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3C0659C2">
            <w:pPr>
              <w:rPr>
                <w:rFonts w:hint="eastAsia"/>
                <w:szCs w:val="21"/>
              </w:rPr>
            </w:pPr>
            <w:r>
              <w:rPr>
                <w:rFonts w:hint="eastAsia"/>
                <w:szCs w:val="21"/>
              </w:rPr>
              <w:t>质量要求</w:t>
            </w:r>
          </w:p>
        </w:tc>
        <w:tc>
          <w:tcPr>
            <w:tcW w:w="3814" w:type="dxa"/>
            <w:tcBorders>
              <w:top w:val="single" w:color="auto" w:sz="4" w:space="0"/>
              <w:left w:val="single" w:color="auto" w:sz="4" w:space="0"/>
              <w:bottom w:val="single" w:color="auto" w:sz="4" w:space="0"/>
              <w:right w:val="single" w:color="auto" w:sz="4" w:space="0"/>
            </w:tcBorders>
            <w:noWrap w:val="0"/>
            <w:vAlign w:val="center"/>
          </w:tcPr>
          <w:p w14:paraId="1AEF13D4">
            <w:pPr>
              <w:rPr>
                <w:rFonts w:hint="eastAsia"/>
                <w:szCs w:val="21"/>
              </w:rPr>
            </w:pPr>
            <w:r>
              <w:rPr>
                <w:rFonts w:hint="eastAsia"/>
                <w:szCs w:val="21"/>
              </w:rPr>
              <w:t>合格</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047C71D">
            <w:pPr>
              <w:spacing w:line="480" w:lineRule="exact"/>
              <w:jc w:val="center"/>
              <w:rPr>
                <w:rFonts w:hint="eastAsia"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6673894">
            <w:pPr>
              <w:spacing w:line="480" w:lineRule="exact"/>
              <w:jc w:val="center"/>
              <w:rPr>
                <w:rFonts w:hint="eastAsia" w:ascii="宋体" w:hAnsi="宋体" w:cs="宋体"/>
                <w:szCs w:val="21"/>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103A259E">
            <w:pPr>
              <w:spacing w:line="480" w:lineRule="exact"/>
              <w:jc w:val="center"/>
              <w:rPr>
                <w:rFonts w:hint="eastAsia" w:ascii="宋体" w:hAnsi="宋体" w:cs="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BD06B90">
            <w:pPr>
              <w:spacing w:line="480" w:lineRule="exact"/>
              <w:jc w:val="center"/>
              <w:rPr>
                <w:rFonts w:hint="eastAsia" w:ascii="宋体" w:hAnsi="宋体" w:cs="宋体"/>
                <w:szCs w:val="21"/>
              </w:rPr>
            </w:pPr>
          </w:p>
        </w:tc>
      </w:tr>
      <w:tr w14:paraId="3E33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14:paraId="629C130E">
            <w:pPr>
              <w:spacing w:line="360" w:lineRule="auto"/>
              <w:jc w:val="center"/>
              <w:rPr>
                <w:rFonts w:hint="default" w:ascii="宋体" w:hAnsi="宋体" w:cs="宋体"/>
                <w:szCs w:val="21"/>
                <w:lang w:val="en-US" w:eastAsia="zh-CN"/>
              </w:rPr>
            </w:pPr>
            <w:r>
              <w:rPr>
                <w:rFonts w:hint="eastAsia" w:ascii="宋体" w:hAnsi="宋体" w:cs="宋体"/>
                <w:szCs w:val="21"/>
                <w:lang w:val="en-US" w:eastAsia="zh-CN"/>
              </w:rPr>
              <w:t>7</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44D879DC">
            <w:pPr>
              <w:rPr>
                <w:rFonts w:hint="eastAsia" w:eastAsia="宋体"/>
                <w:szCs w:val="21"/>
                <w:lang w:val="en-US" w:eastAsia="zh-CN"/>
              </w:rPr>
            </w:pPr>
            <w:r>
              <w:rPr>
                <w:rFonts w:hint="eastAsia"/>
                <w:szCs w:val="21"/>
                <w:lang w:val="en-US" w:eastAsia="zh-CN"/>
              </w:rPr>
              <w:t>报价项目完整性</w:t>
            </w:r>
          </w:p>
        </w:tc>
        <w:tc>
          <w:tcPr>
            <w:tcW w:w="3814" w:type="dxa"/>
            <w:tcBorders>
              <w:top w:val="single" w:color="auto" w:sz="4" w:space="0"/>
              <w:left w:val="single" w:color="auto" w:sz="4" w:space="0"/>
              <w:bottom w:val="single" w:color="auto" w:sz="4" w:space="0"/>
              <w:right w:val="single" w:color="auto" w:sz="4" w:space="0"/>
            </w:tcBorders>
            <w:noWrap w:val="0"/>
            <w:vAlign w:val="center"/>
          </w:tcPr>
          <w:p w14:paraId="0526D349">
            <w:pPr>
              <w:rPr>
                <w:rFonts w:hint="eastAsia"/>
                <w:szCs w:val="21"/>
              </w:rPr>
            </w:pPr>
            <w:r>
              <w:rPr>
                <w:spacing w:val="4"/>
              </w:rPr>
              <w:t>是否对本项目内所有的内容进</w:t>
            </w:r>
            <w:r>
              <w:rPr>
                <w:spacing w:val="-2"/>
              </w:rPr>
              <w:t>行响应，漏报其文件将被拒绝</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05491ED">
            <w:pPr>
              <w:spacing w:line="480" w:lineRule="exact"/>
              <w:jc w:val="center"/>
              <w:rPr>
                <w:rFonts w:hint="eastAsia"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967DB56">
            <w:pPr>
              <w:spacing w:line="480" w:lineRule="exact"/>
              <w:jc w:val="center"/>
              <w:rPr>
                <w:rFonts w:hint="eastAsia" w:ascii="宋体" w:hAnsi="宋体" w:cs="宋体"/>
                <w:szCs w:val="21"/>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4388C70A">
            <w:pPr>
              <w:spacing w:line="480" w:lineRule="exact"/>
              <w:jc w:val="center"/>
              <w:rPr>
                <w:rFonts w:hint="eastAsia" w:ascii="宋体" w:hAnsi="宋体" w:cs="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A5AB9DA">
            <w:pPr>
              <w:spacing w:line="480" w:lineRule="exact"/>
              <w:jc w:val="center"/>
              <w:rPr>
                <w:rFonts w:hint="eastAsia" w:ascii="宋体" w:hAnsi="宋体" w:cs="宋体"/>
                <w:szCs w:val="21"/>
              </w:rPr>
            </w:pPr>
          </w:p>
        </w:tc>
      </w:tr>
      <w:tr w14:paraId="3ADF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891" w:type="dxa"/>
            <w:gridSpan w:val="3"/>
            <w:tcBorders>
              <w:top w:val="single" w:color="auto" w:sz="4" w:space="0"/>
              <w:left w:val="single" w:color="auto" w:sz="4" w:space="0"/>
              <w:bottom w:val="single" w:color="auto" w:sz="4" w:space="0"/>
              <w:right w:val="single" w:color="auto" w:sz="4" w:space="0"/>
            </w:tcBorders>
            <w:noWrap w:val="0"/>
            <w:vAlign w:val="center"/>
          </w:tcPr>
          <w:p w14:paraId="0E40C171">
            <w:pPr>
              <w:spacing w:line="360" w:lineRule="auto"/>
              <w:jc w:val="center"/>
              <w:rPr>
                <w:rFonts w:hint="eastAsia" w:ascii="宋体" w:hAnsi="宋体" w:cs="宋体"/>
                <w:szCs w:val="21"/>
              </w:rPr>
            </w:pPr>
            <w:r>
              <w:rPr>
                <w:rFonts w:hint="eastAsia" w:ascii="宋体" w:hAnsi="宋体" w:cs="宋体"/>
                <w:szCs w:val="21"/>
              </w:rPr>
              <w:t>结       论</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D88293B">
            <w:pPr>
              <w:spacing w:line="480" w:lineRule="exact"/>
              <w:jc w:val="center"/>
              <w:rPr>
                <w:rFonts w:hint="eastAsia" w:ascii="宋体" w:hAnsi="宋体" w:cs="宋体"/>
                <w:b/>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EE59FC4">
            <w:pPr>
              <w:spacing w:line="480" w:lineRule="exact"/>
              <w:jc w:val="center"/>
              <w:rPr>
                <w:rFonts w:hint="eastAsia" w:ascii="宋体" w:hAnsi="宋体" w:cs="宋体"/>
                <w:b/>
                <w:szCs w:val="21"/>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310E099C">
            <w:pPr>
              <w:spacing w:line="480" w:lineRule="exact"/>
              <w:jc w:val="center"/>
              <w:rPr>
                <w:rFonts w:hint="eastAsia" w:ascii="宋体" w:hAnsi="宋体" w:cs="宋体"/>
                <w:b/>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7A7D2AB">
            <w:pPr>
              <w:spacing w:line="480" w:lineRule="exact"/>
              <w:jc w:val="center"/>
              <w:rPr>
                <w:rFonts w:hint="eastAsia" w:ascii="宋体" w:hAnsi="宋体" w:cs="宋体"/>
                <w:b/>
                <w:szCs w:val="21"/>
              </w:rPr>
            </w:pPr>
          </w:p>
        </w:tc>
      </w:tr>
    </w:tbl>
    <w:p w14:paraId="08AA2D28">
      <w:pPr>
        <w:spacing w:line="240" w:lineRule="auto"/>
        <w:jc w:val="left"/>
        <w:rPr>
          <w:rFonts w:hint="eastAsia" w:ascii="宋体" w:hAnsi="宋体" w:cs="宋体"/>
          <w:szCs w:val="21"/>
        </w:rPr>
      </w:pPr>
      <w:r>
        <w:rPr>
          <w:rFonts w:hint="eastAsia" w:ascii="宋体" w:hAnsi="宋体" w:cs="宋体"/>
          <w:szCs w:val="21"/>
        </w:rPr>
        <w:t>（1）、表中只需填写“√/通过”或“×/不通过”。</w:t>
      </w:r>
    </w:p>
    <w:p w14:paraId="53C2EDFD">
      <w:pPr>
        <w:spacing w:line="360" w:lineRule="exact"/>
        <w:jc w:val="left"/>
        <w:rPr>
          <w:rFonts w:hint="eastAsia" w:ascii="宋体" w:hAnsi="宋体" w:cs="宋体"/>
          <w:szCs w:val="21"/>
        </w:rPr>
      </w:pPr>
      <w:r>
        <w:rPr>
          <w:rFonts w:hint="eastAsia" w:ascii="宋体" w:hAnsi="宋体" w:cs="宋体"/>
          <w:szCs w:val="21"/>
        </w:rPr>
        <w:t>（2）、在结论中按“一项否决”的原则，只有全部是√/通过的，填写“合格”；只要其中有一项是×/不通过的，填写“不合格” 。</w:t>
      </w:r>
    </w:p>
    <w:p w14:paraId="1043C893">
      <w:pPr>
        <w:spacing w:line="360" w:lineRule="exact"/>
        <w:jc w:val="left"/>
        <w:rPr>
          <w:rFonts w:hint="eastAsia" w:ascii="宋体" w:hAnsi="宋体" w:cs="宋体"/>
          <w:szCs w:val="21"/>
        </w:rPr>
      </w:pPr>
      <w:r>
        <w:rPr>
          <w:rFonts w:hint="eastAsia" w:ascii="宋体" w:hAnsi="宋体" w:cs="宋体"/>
          <w:szCs w:val="21"/>
        </w:rPr>
        <w:t>（3）、结论是合格的，才能通过初步评审。</w:t>
      </w:r>
    </w:p>
    <w:p w14:paraId="0FA4AE25">
      <w:pPr>
        <w:spacing w:line="360" w:lineRule="exact"/>
        <w:jc w:val="left"/>
        <w:rPr>
          <w:rFonts w:hint="eastAsia" w:ascii="宋体" w:hAnsi="宋体" w:cs="宋体"/>
          <w:szCs w:val="21"/>
        </w:rPr>
      </w:pPr>
    </w:p>
    <w:p w14:paraId="18F509CE">
      <w:pPr>
        <w:spacing w:line="240" w:lineRule="auto"/>
        <w:jc w:val="left"/>
        <w:rPr>
          <w:rFonts w:hint="eastAsia" w:ascii="宋体" w:hAnsi="宋体" w:cs="宋体"/>
          <w:b/>
          <w:bCs/>
          <w:szCs w:val="21"/>
        </w:rPr>
      </w:pPr>
      <w:r>
        <w:rPr>
          <w:rFonts w:hint="eastAsia" w:ascii="宋体" w:hAnsi="宋体" w:eastAsia="宋体" w:cs="宋体"/>
          <w:b/>
          <w:bCs/>
          <w:spacing w:val="-1"/>
          <w:sz w:val="24"/>
          <w:szCs w:val="24"/>
          <w:lang w:eastAsia="zh-CN"/>
        </w:rPr>
        <w:t>二、</w:t>
      </w:r>
      <w:r>
        <w:rPr>
          <w:rFonts w:ascii="宋体" w:hAnsi="宋体" w:eastAsia="宋体" w:cs="宋体"/>
          <w:b/>
          <w:bCs/>
          <w:spacing w:val="-1"/>
          <w:sz w:val="24"/>
          <w:szCs w:val="24"/>
        </w:rPr>
        <w:t>技术、商务及价格权重分配</w:t>
      </w:r>
    </w:p>
    <w:p w14:paraId="1A7AD371">
      <w:pPr>
        <w:spacing w:line="240" w:lineRule="auto"/>
        <w:jc w:val="left"/>
        <w:rPr>
          <w:rFonts w:hint="eastAsia" w:ascii="宋体" w:hAnsi="宋体" w:cs="宋体"/>
          <w:szCs w:val="21"/>
        </w:rPr>
      </w:pPr>
    </w:p>
    <w:tbl>
      <w:tblPr>
        <w:tblStyle w:val="6"/>
        <w:tblW w:w="84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6"/>
        <w:gridCol w:w="5044"/>
        <w:gridCol w:w="1686"/>
      </w:tblGrid>
      <w:tr w14:paraId="3A8F6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686" w:type="dxa"/>
            <w:shd w:val="clear" w:color="auto" w:fill="D9D9D9"/>
            <w:vAlign w:val="top"/>
          </w:tcPr>
          <w:p w14:paraId="6AB86BB5">
            <w:pPr>
              <w:pStyle w:val="5"/>
              <w:spacing w:before="245" w:line="221" w:lineRule="auto"/>
              <w:ind w:left="369"/>
            </w:pPr>
            <w:r>
              <w:rPr>
                <w:b/>
                <w:bCs/>
                <w:spacing w:val="-5"/>
              </w:rPr>
              <w:t>评分项目</w:t>
            </w:r>
          </w:p>
        </w:tc>
        <w:tc>
          <w:tcPr>
            <w:tcW w:w="5044" w:type="dxa"/>
            <w:shd w:val="clear" w:color="auto" w:fill="D9D9D9"/>
            <w:vAlign w:val="top"/>
          </w:tcPr>
          <w:p w14:paraId="410D944B">
            <w:pPr>
              <w:pStyle w:val="5"/>
              <w:spacing w:before="245" w:line="220" w:lineRule="auto"/>
              <w:ind w:left="1687"/>
            </w:pPr>
            <w:r>
              <w:rPr>
                <w:b/>
                <w:bCs/>
                <w:spacing w:val="-4"/>
              </w:rPr>
              <w:t>技术项、商务项</w:t>
            </w:r>
          </w:p>
        </w:tc>
        <w:tc>
          <w:tcPr>
            <w:tcW w:w="1686" w:type="dxa"/>
            <w:shd w:val="clear" w:color="auto" w:fill="D9D9D9"/>
            <w:vAlign w:val="top"/>
          </w:tcPr>
          <w:p w14:paraId="5ED48750">
            <w:pPr>
              <w:pStyle w:val="5"/>
              <w:spacing w:before="245" w:line="219" w:lineRule="auto"/>
              <w:ind w:left="491"/>
            </w:pPr>
            <w:r>
              <w:rPr>
                <w:b/>
                <w:bCs/>
                <w:spacing w:val="-6"/>
              </w:rPr>
              <w:t>价格项</w:t>
            </w:r>
          </w:p>
        </w:tc>
      </w:tr>
      <w:tr w14:paraId="3678D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686" w:type="dxa"/>
            <w:vAlign w:val="top"/>
          </w:tcPr>
          <w:p w14:paraId="38C80AA8">
            <w:pPr>
              <w:pStyle w:val="5"/>
              <w:spacing w:before="244" w:line="220" w:lineRule="auto"/>
              <w:ind w:left="609"/>
            </w:pPr>
            <w:r>
              <w:rPr>
                <w:b/>
                <w:bCs/>
                <w:spacing w:val="-7"/>
              </w:rPr>
              <w:t>权重</w:t>
            </w:r>
          </w:p>
        </w:tc>
        <w:tc>
          <w:tcPr>
            <w:tcW w:w="5044" w:type="dxa"/>
            <w:vAlign w:val="top"/>
          </w:tcPr>
          <w:p w14:paraId="75E306B8">
            <w:pPr>
              <w:pStyle w:val="5"/>
              <w:spacing w:before="244"/>
              <w:ind w:left="2352"/>
            </w:pPr>
            <w:r>
              <w:rPr>
                <w:spacing w:val="-6"/>
              </w:rPr>
              <w:t>70%</w:t>
            </w:r>
          </w:p>
        </w:tc>
        <w:tc>
          <w:tcPr>
            <w:tcW w:w="1686" w:type="dxa"/>
            <w:vAlign w:val="top"/>
          </w:tcPr>
          <w:p w14:paraId="75BC30C9">
            <w:pPr>
              <w:pStyle w:val="5"/>
              <w:spacing w:before="244"/>
              <w:ind w:left="674"/>
            </w:pPr>
            <w:r>
              <w:rPr>
                <w:spacing w:val="-5"/>
              </w:rPr>
              <w:t>30%</w:t>
            </w:r>
          </w:p>
        </w:tc>
      </w:tr>
    </w:tbl>
    <w:p w14:paraId="3A084A46">
      <w:pPr>
        <w:spacing w:before="154" w:line="299" w:lineRule="auto"/>
        <w:ind w:left="12" w:firstLine="483"/>
        <w:rPr>
          <w:rFonts w:ascii="宋体" w:hAnsi="宋体" w:eastAsia="宋体" w:cs="宋体"/>
          <w:sz w:val="24"/>
          <w:szCs w:val="24"/>
        </w:rPr>
      </w:pPr>
      <w:r>
        <w:rPr>
          <w:rFonts w:ascii="宋体" w:hAnsi="宋体" w:eastAsia="宋体" w:cs="宋体"/>
          <w:spacing w:val="-2"/>
          <w:sz w:val="24"/>
          <w:szCs w:val="24"/>
        </w:rPr>
        <w:t>价格分统一采用低价优先法计算</w:t>
      </w:r>
      <w:r>
        <w:rPr>
          <w:rFonts w:ascii="宋体" w:hAnsi="宋体" w:eastAsia="宋体" w:cs="宋体"/>
          <w:spacing w:val="-3"/>
          <w:sz w:val="24"/>
          <w:szCs w:val="24"/>
        </w:rPr>
        <w:t>，将通过初步评审的所有供应商的报价，即满足</w:t>
      </w:r>
      <w:r>
        <w:rPr>
          <w:rFonts w:ascii="宋体" w:hAnsi="宋体" w:eastAsia="宋体" w:cs="宋体"/>
          <w:spacing w:val="1"/>
          <w:sz w:val="24"/>
          <w:szCs w:val="24"/>
        </w:rPr>
        <w:t>磋商文件要求且价格最低的报价为磋商基准价，其价格分为满分（30</w:t>
      </w:r>
      <w:r>
        <w:rPr>
          <w:rFonts w:ascii="宋体" w:hAnsi="宋体" w:eastAsia="宋体" w:cs="宋体"/>
          <w:spacing w:val="-27"/>
          <w:sz w:val="24"/>
          <w:szCs w:val="24"/>
        </w:rPr>
        <w:t xml:space="preserve"> </w:t>
      </w:r>
      <w:r>
        <w:rPr>
          <w:rFonts w:ascii="宋体" w:hAnsi="宋体" w:eastAsia="宋体" w:cs="宋体"/>
          <w:spacing w:val="1"/>
          <w:sz w:val="24"/>
          <w:szCs w:val="24"/>
        </w:rPr>
        <w:t>分）。其他供应商的价</w:t>
      </w:r>
      <w:r>
        <w:rPr>
          <w:rFonts w:ascii="宋体" w:hAnsi="宋体" w:eastAsia="宋体" w:cs="宋体"/>
          <w:spacing w:val="-1"/>
          <w:sz w:val="24"/>
          <w:szCs w:val="24"/>
        </w:rPr>
        <w:t>格分统一按照下列公式计算：</w:t>
      </w:r>
    </w:p>
    <w:p w14:paraId="2579416F">
      <w:pPr>
        <w:spacing w:before="152" w:line="219" w:lineRule="auto"/>
        <w:ind w:left="494"/>
        <w:rPr>
          <w:rFonts w:ascii="宋体" w:hAnsi="宋体" w:eastAsia="宋体" w:cs="宋体"/>
          <w:sz w:val="24"/>
          <w:szCs w:val="24"/>
        </w:rPr>
      </w:pPr>
      <w:r>
        <w:rPr>
          <w:rFonts w:ascii="宋体" w:hAnsi="宋体" w:eastAsia="宋体" w:cs="宋体"/>
          <w:spacing w:val="-3"/>
          <w:sz w:val="24"/>
          <w:szCs w:val="24"/>
        </w:rPr>
        <w:t>价格分=（基准价／报价）</w:t>
      </w:r>
      <w:r>
        <w:rPr>
          <w:rFonts w:ascii="宋体" w:hAnsi="宋体" w:eastAsia="宋体" w:cs="宋体"/>
          <w:spacing w:val="-69"/>
          <w:sz w:val="24"/>
          <w:szCs w:val="24"/>
        </w:rPr>
        <w:t xml:space="preserve"> </w:t>
      </w:r>
      <w:r>
        <w:rPr>
          <w:rFonts w:ascii="宋体" w:hAnsi="宋体" w:eastAsia="宋体" w:cs="宋体"/>
          <w:spacing w:val="-3"/>
          <w:sz w:val="24"/>
          <w:szCs w:val="24"/>
        </w:rPr>
        <w:t>×价格权值×100</w:t>
      </w:r>
    </w:p>
    <w:p w14:paraId="74F62B6D">
      <w:pPr>
        <w:spacing w:before="154" w:line="224" w:lineRule="auto"/>
        <w:ind w:left="13"/>
        <w:rPr>
          <w:rFonts w:ascii="宋体" w:hAnsi="宋体" w:eastAsia="宋体" w:cs="宋体"/>
          <w:sz w:val="24"/>
          <w:szCs w:val="24"/>
        </w:rPr>
      </w:pPr>
      <w:r>
        <w:rPr>
          <w:rFonts w:ascii="宋体" w:hAnsi="宋体" w:eastAsia="宋体" w:cs="宋体"/>
          <w:b/>
          <w:bCs/>
          <w:spacing w:val="-8"/>
          <w:sz w:val="24"/>
          <w:szCs w:val="24"/>
        </w:rPr>
        <w:t>注：</w:t>
      </w:r>
      <w:r>
        <w:rPr>
          <w:rFonts w:ascii="宋体" w:hAnsi="宋体" w:eastAsia="宋体" w:cs="宋体"/>
          <w:spacing w:val="-4"/>
          <w:sz w:val="24"/>
          <w:szCs w:val="24"/>
        </w:rPr>
        <w:t>1、技术</w:t>
      </w:r>
      <w:r>
        <w:rPr>
          <w:rFonts w:hint="eastAsia" w:ascii="宋体" w:hAnsi="宋体" w:eastAsia="宋体" w:cs="宋体"/>
          <w:spacing w:val="-4"/>
          <w:sz w:val="24"/>
          <w:szCs w:val="24"/>
          <w:lang w:eastAsia="zh-CN"/>
        </w:rPr>
        <w:t>、</w:t>
      </w:r>
      <w:r>
        <w:rPr>
          <w:rFonts w:ascii="宋体" w:hAnsi="宋体" w:eastAsia="宋体" w:cs="宋体"/>
          <w:spacing w:val="-3"/>
          <w:sz w:val="24"/>
          <w:szCs w:val="24"/>
        </w:rPr>
        <w:t>商务</w:t>
      </w:r>
      <w:r>
        <w:rPr>
          <w:rFonts w:ascii="宋体" w:hAnsi="宋体" w:eastAsia="宋体" w:cs="宋体"/>
          <w:spacing w:val="-4"/>
          <w:sz w:val="24"/>
          <w:szCs w:val="24"/>
        </w:rPr>
        <w:t>项得分= (</w:t>
      </w:r>
      <w:r>
        <w:rPr>
          <w:rFonts w:ascii="宋体" w:hAnsi="宋体" w:eastAsia="宋体" w:cs="宋体"/>
          <w:spacing w:val="-49"/>
          <w:sz w:val="24"/>
          <w:szCs w:val="24"/>
        </w:rPr>
        <w:t xml:space="preserve"> </w:t>
      </w:r>
      <w:r>
        <w:rPr>
          <w:rFonts w:ascii="宋体" w:hAnsi="宋体" w:eastAsia="宋体" w:cs="宋体"/>
          <w:spacing w:val="-4"/>
          <w:sz w:val="24"/>
          <w:szCs w:val="24"/>
        </w:rPr>
        <w:t>∑各评委所审技术</w:t>
      </w:r>
      <w:r>
        <w:rPr>
          <w:rFonts w:hint="eastAsia" w:ascii="宋体" w:hAnsi="宋体" w:eastAsia="宋体" w:cs="宋体"/>
          <w:spacing w:val="-4"/>
          <w:sz w:val="24"/>
          <w:szCs w:val="24"/>
          <w:lang w:eastAsia="zh-CN"/>
        </w:rPr>
        <w:t>、</w:t>
      </w:r>
      <w:r>
        <w:rPr>
          <w:rFonts w:ascii="宋体" w:hAnsi="宋体" w:eastAsia="宋体" w:cs="宋体"/>
          <w:spacing w:val="-3"/>
          <w:sz w:val="24"/>
          <w:szCs w:val="24"/>
        </w:rPr>
        <w:t>商务</w:t>
      </w:r>
      <w:r>
        <w:rPr>
          <w:rFonts w:ascii="宋体" w:hAnsi="宋体" w:eastAsia="宋体" w:cs="宋体"/>
          <w:spacing w:val="-4"/>
          <w:sz w:val="24"/>
          <w:szCs w:val="24"/>
        </w:rPr>
        <w:t>参数得分）/（评委人数</w:t>
      </w:r>
      <w:r>
        <w:rPr>
          <w:rFonts w:ascii="宋体" w:hAnsi="宋体" w:eastAsia="宋体" w:cs="宋体"/>
          <w:spacing w:val="8"/>
          <w:sz w:val="24"/>
          <w:szCs w:val="24"/>
        </w:rPr>
        <w:t>）；</w:t>
      </w:r>
    </w:p>
    <w:p w14:paraId="5A9EB963">
      <w:pPr>
        <w:spacing w:line="240" w:lineRule="auto"/>
        <w:ind w:left="0" w:firstLine="468" w:firstLineChars="200"/>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2"/>
          <w:sz w:val="24"/>
          <w:szCs w:val="24"/>
        </w:rPr>
        <w:t>价格项得分=（基准价／报价）</w:t>
      </w:r>
      <w:r>
        <w:rPr>
          <w:rFonts w:ascii="宋体" w:hAnsi="宋体" w:eastAsia="宋体" w:cs="宋体"/>
          <w:spacing w:val="-77"/>
          <w:sz w:val="24"/>
          <w:szCs w:val="24"/>
        </w:rPr>
        <w:t xml:space="preserve"> </w:t>
      </w:r>
      <w:r>
        <w:rPr>
          <w:rFonts w:ascii="宋体" w:hAnsi="宋体" w:eastAsia="宋体" w:cs="宋体"/>
          <w:spacing w:val="-2"/>
          <w:sz w:val="24"/>
          <w:szCs w:val="24"/>
        </w:rPr>
        <w:t>×价格</w:t>
      </w:r>
      <w:r>
        <w:rPr>
          <w:rFonts w:ascii="宋体" w:hAnsi="宋体" w:eastAsia="宋体" w:cs="宋体"/>
          <w:spacing w:val="-3"/>
          <w:sz w:val="24"/>
          <w:szCs w:val="24"/>
        </w:rPr>
        <w:t>权值×100；</w:t>
      </w:r>
    </w:p>
    <w:p w14:paraId="37909381">
      <w:pPr>
        <w:pStyle w:val="2"/>
        <w:ind w:firstLine="480" w:firstLineChars="200"/>
        <w:rPr>
          <w:rFonts w:ascii="宋体" w:hAnsi="宋体" w:eastAsia="宋体" w:cs="宋体"/>
          <w:spacing w:val="-1"/>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、供应商综合得分=技术</w:t>
      </w:r>
      <w:r>
        <w:rPr>
          <w:rFonts w:hint="eastAsia" w:ascii="宋体" w:hAnsi="宋体" w:cs="宋体"/>
          <w:sz w:val="24"/>
          <w:szCs w:val="24"/>
          <w:lang w:eastAsia="zh-CN"/>
        </w:rPr>
        <w:t>、商务</w:t>
      </w:r>
      <w:r>
        <w:rPr>
          <w:rFonts w:ascii="宋体" w:hAnsi="宋体" w:eastAsia="宋体" w:cs="宋体"/>
          <w:sz w:val="24"/>
          <w:szCs w:val="24"/>
        </w:rPr>
        <w:t>项得分+价格项得</w:t>
      </w:r>
      <w:r>
        <w:rPr>
          <w:rFonts w:ascii="宋体" w:hAnsi="宋体" w:eastAsia="宋体" w:cs="宋体"/>
          <w:spacing w:val="-1"/>
          <w:sz w:val="24"/>
          <w:szCs w:val="24"/>
        </w:rPr>
        <w:t>分（保留二位小数）。</w:t>
      </w:r>
    </w:p>
    <w:p w14:paraId="41CE5063">
      <w:pPr>
        <w:pStyle w:val="2"/>
        <w:ind w:firstLine="476" w:firstLineChars="200"/>
        <w:rPr>
          <w:rFonts w:ascii="宋体" w:hAnsi="宋体" w:eastAsia="宋体" w:cs="宋体"/>
          <w:spacing w:val="-1"/>
          <w:sz w:val="24"/>
          <w:szCs w:val="24"/>
        </w:rPr>
      </w:pPr>
    </w:p>
    <w:p w14:paraId="187A5DD5">
      <w:pPr>
        <w:pStyle w:val="2"/>
        <w:numPr>
          <w:ilvl w:val="0"/>
          <w:numId w:val="1"/>
        </w:numPr>
        <w:ind w:firstLine="478" w:firstLineChars="200"/>
        <w:rPr>
          <w:rFonts w:ascii="宋体" w:hAnsi="宋体" w:eastAsia="宋体" w:cs="宋体"/>
          <w:b/>
          <w:bCs/>
          <w:spacing w:val="-1"/>
          <w:sz w:val="24"/>
          <w:szCs w:val="24"/>
        </w:rPr>
      </w:pPr>
      <w:r>
        <w:rPr>
          <w:rFonts w:ascii="宋体" w:hAnsi="宋体" w:eastAsia="宋体" w:cs="宋体"/>
          <w:b/>
          <w:bCs/>
          <w:spacing w:val="-1"/>
          <w:sz w:val="24"/>
          <w:szCs w:val="24"/>
        </w:rPr>
        <w:t>技术、商务评分</w:t>
      </w:r>
    </w:p>
    <w:tbl>
      <w:tblPr>
        <w:tblStyle w:val="6"/>
        <w:tblpPr w:leftFromText="180" w:rightFromText="180" w:vertAnchor="text" w:horzAnchor="page" w:tblpX="1256" w:tblpY="354"/>
        <w:tblOverlap w:val="never"/>
        <w:tblW w:w="101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19"/>
        <w:gridCol w:w="7696"/>
        <w:gridCol w:w="654"/>
      </w:tblGrid>
      <w:tr w14:paraId="4E70D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35" w:type="dxa"/>
            <w:vAlign w:val="top"/>
          </w:tcPr>
          <w:p w14:paraId="2C4EBAD5">
            <w:pPr>
              <w:pStyle w:val="5"/>
              <w:spacing w:before="149" w:line="222" w:lineRule="auto"/>
              <w:ind w:left="139"/>
              <w:rPr>
                <w:sz w:val="18"/>
                <w:szCs w:val="18"/>
              </w:rPr>
            </w:pPr>
            <w:r>
              <w:rPr>
                <w:b/>
                <w:bCs/>
                <w:spacing w:val="-6"/>
                <w:sz w:val="18"/>
                <w:szCs w:val="18"/>
              </w:rPr>
              <w:t>序号</w:t>
            </w:r>
          </w:p>
        </w:tc>
        <w:tc>
          <w:tcPr>
            <w:tcW w:w="1119" w:type="dxa"/>
            <w:vAlign w:val="top"/>
          </w:tcPr>
          <w:p w14:paraId="62D0F88A">
            <w:pPr>
              <w:pStyle w:val="5"/>
              <w:spacing w:before="150" w:line="220" w:lineRule="auto"/>
              <w:ind w:left="200"/>
              <w:rPr>
                <w:sz w:val="18"/>
                <w:szCs w:val="18"/>
              </w:rPr>
            </w:pPr>
            <w:r>
              <w:rPr>
                <w:b/>
                <w:bCs/>
                <w:spacing w:val="-3"/>
                <w:sz w:val="18"/>
                <w:szCs w:val="18"/>
              </w:rPr>
              <w:t>评审因素</w:t>
            </w:r>
          </w:p>
        </w:tc>
        <w:tc>
          <w:tcPr>
            <w:tcW w:w="7696" w:type="dxa"/>
            <w:vAlign w:val="top"/>
          </w:tcPr>
          <w:p w14:paraId="62C4DE94">
            <w:pPr>
              <w:pStyle w:val="5"/>
              <w:spacing w:before="149" w:line="221" w:lineRule="auto"/>
              <w:ind w:left="3493"/>
              <w:rPr>
                <w:sz w:val="18"/>
                <w:szCs w:val="18"/>
              </w:rPr>
            </w:pPr>
            <w:r>
              <w:rPr>
                <w:b/>
                <w:bCs/>
                <w:spacing w:val="-3"/>
                <w:sz w:val="18"/>
                <w:szCs w:val="18"/>
              </w:rPr>
              <w:t>评审标准</w:t>
            </w:r>
          </w:p>
        </w:tc>
        <w:tc>
          <w:tcPr>
            <w:tcW w:w="654" w:type="dxa"/>
            <w:vAlign w:val="top"/>
          </w:tcPr>
          <w:p w14:paraId="6C899BAE">
            <w:pPr>
              <w:pStyle w:val="5"/>
              <w:spacing w:before="150" w:line="220" w:lineRule="auto"/>
              <w:ind w:left="153"/>
              <w:rPr>
                <w:sz w:val="18"/>
                <w:szCs w:val="18"/>
              </w:rPr>
            </w:pPr>
            <w:r>
              <w:rPr>
                <w:b/>
                <w:bCs/>
                <w:spacing w:val="-7"/>
                <w:sz w:val="18"/>
                <w:szCs w:val="18"/>
              </w:rPr>
              <w:t>分值</w:t>
            </w:r>
          </w:p>
        </w:tc>
      </w:tr>
      <w:tr w14:paraId="156EF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1" w:hRule="atLeast"/>
        </w:trPr>
        <w:tc>
          <w:tcPr>
            <w:tcW w:w="635" w:type="dxa"/>
            <w:vAlign w:val="top"/>
          </w:tcPr>
          <w:p w14:paraId="2DC7D39D">
            <w:pPr>
              <w:spacing w:line="252" w:lineRule="auto"/>
              <w:rPr>
                <w:rFonts w:ascii="Arial"/>
                <w:sz w:val="21"/>
              </w:rPr>
            </w:pPr>
          </w:p>
          <w:p w14:paraId="33E15871">
            <w:pPr>
              <w:spacing w:line="252" w:lineRule="auto"/>
              <w:rPr>
                <w:rFonts w:ascii="Arial"/>
                <w:sz w:val="21"/>
              </w:rPr>
            </w:pPr>
          </w:p>
          <w:p w14:paraId="64AA9E50">
            <w:pPr>
              <w:spacing w:line="253" w:lineRule="auto"/>
              <w:rPr>
                <w:rFonts w:ascii="Arial"/>
                <w:sz w:val="21"/>
              </w:rPr>
            </w:pPr>
          </w:p>
          <w:p w14:paraId="78B20D65">
            <w:pPr>
              <w:spacing w:line="253" w:lineRule="auto"/>
              <w:rPr>
                <w:rFonts w:ascii="Arial"/>
                <w:sz w:val="21"/>
              </w:rPr>
            </w:pPr>
          </w:p>
          <w:p w14:paraId="0F1B0F0B">
            <w:pPr>
              <w:spacing w:line="253" w:lineRule="auto"/>
              <w:rPr>
                <w:rFonts w:ascii="Arial"/>
                <w:sz w:val="21"/>
              </w:rPr>
            </w:pPr>
          </w:p>
          <w:p w14:paraId="43533194">
            <w:pPr>
              <w:spacing w:line="253" w:lineRule="auto"/>
              <w:rPr>
                <w:rFonts w:ascii="Arial"/>
                <w:sz w:val="21"/>
              </w:rPr>
            </w:pPr>
          </w:p>
          <w:p w14:paraId="7526108F">
            <w:pPr>
              <w:spacing w:line="253" w:lineRule="auto"/>
              <w:rPr>
                <w:rFonts w:ascii="Arial"/>
                <w:sz w:val="21"/>
              </w:rPr>
            </w:pPr>
          </w:p>
          <w:p w14:paraId="2557370E">
            <w:pPr>
              <w:spacing w:line="253" w:lineRule="auto"/>
              <w:rPr>
                <w:rFonts w:ascii="Arial"/>
                <w:sz w:val="21"/>
              </w:rPr>
            </w:pPr>
          </w:p>
          <w:p w14:paraId="4638CCDE">
            <w:pPr>
              <w:pStyle w:val="5"/>
              <w:spacing w:before="58" w:line="242" w:lineRule="auto"/>
              <w:ind w:left="290"/>
              <w:rPr>
                <w:sz w:val="18"/>
                <w:szCs w:val="18"/>
              </w:rPr>
            </w:pPr>
            <w:r>
              <w:rPr>
                <w:sz w:val="18"/>
                <w:szCs w:val="18"/>
              </w:rPr>
              <w:t>1</w:t>
            </w:r>
          </w:p>
        </w:tc>
        <w:tc>
          <w:tcPr>
            <w:tcW w:w="1119" w:type="dxa"/>
            <w:vAlign w:val="top"/>
          </w:tcPr>
          <w:p w14:paraId="38AB5519">
            <w:pPr>
              <w:spacing w:line="250" w:lineRule="auto"/>
              <w:rPr>
                <w:rFonts w:ascii="Arial"/>
                <w:sz w:val="21"/>
              </w:rPr>
            </w:pPr>
          </w:p>
          <w:p w14:paraId="599E40D5">
            <w:pPr>
              <w:spacing w:line="250" w:lineRule="auto"/>
              <w:rPr>
                <w:rFonts w:ascii="Arial"/>
                <w:sz w:val="21"/>
              </w:rPr>
            </w:pPr>
          </w:p>
          <w:p w14:paraId="6F2AB994">
            <w:pPr>
              <w:spacing w:line="250" w:lineRule="auto"/>
              <w:rPr>
                <w:rFonts w:ascii="Arial"/>
                <w:sz w:val="21"/>
              </w:rPr>
            </w:pPr>
          </w:p>
          <w:p w14:paraId="4301B683">
            <w:pPr>
              <w:spacing w:line="250" w:lineRule="auto"/>
              <w:rPr>
                <w:rFonts w:ascii="Arial"/>
                <w:sz w:val="21"/>
              </w:rPr>
            </w:pPr>
          </w:p>
          <w:p w14:paraId="4F389DB5">
            <w:pPr>
              <w:spacing w:line="250" w:lineRule="auto"/>
              <w:rPr>
                <w:rFonts w:ascii="Arial"/>
                <w:sz w:val="21"/>
              </w:rPr>
            </w:pPr>
          </w:p>
          <w:p w14:paraId="57C81203">
            <w:pPr>
              <w:spacing w:line="250" w:lineRule="auto"/>
              <w:rPr>
                <w:rFonts w:ascii="Arial"/>
                <w:sz w:val="21"/>
              </w:rPr>
            </w:pPr>
          </w:p>
          <w:p w14:paraId="55F7EFAA">
            <w:pPr>
              <w:spacing w:line="250" w:lineRule="auto"/>
              <w:rPr>
                <w:rFonts w:ascii="Arial"/>
                <w:sz w:val="21"/>
              </w:rPr>
            </w:pPr>
          </w:p>
          <w:p w14:paraId="778525F4">
            <w:pPr>
              <w:spacing w:line="250" w:lineRule="auto"/>
              <w:rPr>
                <w:rFonts w:ascii="Arial"/>
                <w:sz w:val="21"/>
              </w:rPr>
            </w:pPr>
          </w:p>
          <w:p w14:paraId="13A1C248">
            <w:pPr>
              <w:pStyle w:val="5"/>
              <w:spacing w:before="65" w:line="227" w:lineRule="auto"/>
              <w:ind w:left="141"/>
              <w:rPr>
                <w:sz w:val="20"/>
                <w:szCs w:val="20"/>
              </w:rPr>
            </w:pPr>
            <w:r>
              <w:rPr>
                <w:spacing w:val="7"/>
                <w:sz w:val="20"/>
                <w:szCs w:val="20"/>
              </w:rPr>
              <w:t>报价得分</w:t>
            </w:r>
          </w:p>
        </w:tc>
        <w:tc>
          <w:tcPr>
            <w:tcW w:w="7696" w:type="dxa"/>
            <w:vAlign w:val="top"/>
          </w:tcPr>
          <w:p w14:paraId="150388DB">
            <w:pPr>
              <w:pStyle w:val="5"/>
              <w:spacing w:before="1" w:line="285" w:lineRule="auto"/>
              <w:ind w:left="107" w:right="33" w:firstLine="3"/>
              <w:jc w:val="both"/>
              <w:rPr>
                <w:spacing w:val="8"/>
                <w:sz w:val="20"/>
                <w:szCs w:val="20"/>
              </w:rPr>
            </w:pPr>
            <w:r>
              <w:rPr>
                <w:spacing w:val="9"/>
                <w:sz w:val="20"/>
                <w:szCs w:val="20"/>
              </w:rPr>
              <w:t>投标报价得分以满分</w:t>
            </w:r>
            <w:r>
              <w:rPr>
                <w:spacing w:val="-21"/>
                <w:sz w:val="20"/>
                <w:szCs w:val="20"/>
              </w:rPr>
              <w:t xml:space="preserve"> </w:t>
            </w:r>
            <w:r>
              <w:rPr>
                <w:rFonts w:ascii="Calibri" w:hAnsi="Calibri" w:eastAsia="Calibri" w:cs="Calibri"/>
                <w:spacing w:val="9"/>
                <w:sz w:val="20"/>
                <w:szCs w:val="20"/>
              </w:rPr>
              <w:t>30</w:t>
            </w:r>
            <w:r>
              <w:rPr>
                <w:rFonts w:ascii="Calibri" w:hAnsi="Calibri" w:eastAsia="Calibri" w:cs="Calibri"/>
                <w:spacing w:val="22"/>
                <w:w w:val="102"/>
                <w:sz w:val="20"/>
                <w:szCs w:val="20"/>
              </w:rPr>
              <w:t xml:space="preserve"> </w:t>
            </w:r>
            <w:r>
              <w:rPr>
                <w:spacing w:val="9"/>
                <w:sz w:val="20"/>
                <w:szCs w:val="20"/>
              </w:rPr>
              <w:t>分计算。满足招标文件要求且投标报价最低的投标报价为</w:t>
            </w:r>
            <w:r>
              <w:rPr>
                <w:spacing w:val="10"/>
                <w:sz w:val="20"/>
                <w:szCs w:val="20"/>
              </w:rPr>
              <w:t>评标基准价，其价格分为满分。其他供应商的价格分统一按照下列公式计算： 投</w:t>
            </w:r>
            <w:r>
              <w:rPr>
                <w:spacing w:val="7"/>
                <w:sz w:val="20"/>
                <w:szCs w:val="20"/>
              </w:rPr>
              <w:t>标报价得分</w:t>
            </w:r>
            <w:r>
              <w:rPr>
                <w:rFonts w:ascii="Calibri" w:hAnsi="Calibri" w:eastAsia="Calibri" w:cs="Calibri"/>
                <w:spacing w:val="7"/>
                <w:sz w:val="20"/>
                <w:szCs w:val="20"/>
              </w:rPr>
              <w:t>=</w:t>
            </w:r>
            <w:r>
              <w:rPr>
                <w:spacing w:val="7"/>
                <w:sz w:val="20"/>
                <w:szCs w:val="20"/>
              </w:rPr>
              <w:t>（评标基准价</w:t>
            </w:r>
            <w:r>
              <w:rPr>
                <w:rFonts w:ascii="Calibri" w:hAnsi="Calibri" w:eastAsia="Calibri" w:cs="Calibri"/>
                <w:spacing w:val="7"/>
                <w:sz w:val="20"/>
                <w:szCs w:val="20"/>
              </w:rPr>
              <w:t>/</w:t>
            </w:r>
            <w:r>
              <w:rPr>
                <w:spacing w:val="7"/>
                <w:sz w:val="20"/>
                <w:szCs w:val="20"/>
              </w:rPr>
              <w:t>投标报价）</w:t>
            </w:r>
            <w:r>
              <w:rPr>
                <w:spacing w:val="-33"/>
                <w:sz w:val="20"/>
                <w:szCs w:val="20"/>
              </w:rPr>
              <w:t xml:space="preserve"> </w:t>
            </w:r>
            <w:r>
              <w:rPr>
                <w:spacing w:val="7"/>
                <w:sz w:val="20"/>
                <w:szCs w:val="20"/>
              </w:rPr>
              <w:t>×</w:t>
            </w:r>
            <w:r>
              <w:rPr>
                <w:rFonts w:ascii="Calibri" w:hAnsi="Calibri" w:eastAsia="Calibri" w:cs="Calibri"/>
                <w:spacing w:val="7"/>
                <w:sz w:val="20"/>
                <w:szCs w:val="20"/>
              </w:rPr>
              <w:t>30</w:t>
            </w:r>
            <w:r>
              <w:rPr>
                <w:rFonts w:ascii="Calibri" w:hAnsi="Calibri" w:eastAsia="Calibri" w:cs="Calibri"/>
                <w:spacing w:val="-14"/>
                <w:sz w:val="20"/>
                <w:szCs w:val="20"/>
              </w:rPr>
              <w:t xml:space="preserve"> </w:t>
            </w:r>
            <w:r>
              <w:rPr>
                <w:spacing w:val="7"/>
                <w:sz w:val="20"/>
                <w:szCs w:val="20"/>
              </w:rPr>
              <w:t>。</w:t>
            </w:r>
          </w:p>
          <w:p w14:paraId="1CDCE299">
            <w:pPr>
              <w:pStyle w:val="5"/>
              <w:spacing w:before="1" w:line="285" w:lineRule="auto"/>
              <w:ind w:left="107" w:right="33" w:firstLine="3"/>
              <w:jc w:val="both"/>
              <w:rPr>
                <w:rFonts w:hint="eastAsia"/>
                <w:spacing w:val="8"/>
                <w:sz w:val="20"/>
                <w:szCs w:val="20"/>
              </w:rPr>
            </w:pPr>
            <w:r>
              <w:rPr>
                <w:rFonts w:hint="eastAsia"/>
                <w:spacing w:val="8"/>
                <w:sz w:val="20"/>
                <w:szCs w:val="20"/>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344006E5">
            <w:pPr>
              <w:pStyle w:val="5"/>
              <w:spacing w:before="9" w:line="279" w:lineRule="auto"/>
              <w:ind w:left="110" w:right="102"/>
              <w:jc w:val="both"/>
              <w:rPr>
                <w:sz w:val="20"/>
                <w:szCs w:val="20"/>
              </w:rPr>
            </w:pPr>
            <w:r>
              <w:rPr>
                <w:rFonts w:hint="eastAsia"/>
                <w:spacing w:val="8"/>
                <w:sz w:val="20"/>
                <w:szCs w:val="20"/>
              </w:rPr>
              <w:t>评审委员会启动异常低价投标（响应）审查后，应当要求相关供应商在合理的时间内提供书面说明及必要的证明材料，对投标（响应）价格作出解释。书面说明、证明材料主要是项目具体成本测算等与报价合理性相关的说明、材料</w:t>
            </w:r>
            <w:r>
              <w:rPr>
                <w:spacing w:val="8"/>
                <w:sz w:val="20"/>
                <w:szCs w:val="20"/>
              </w:rPr>
              <w:t>，供应商不能证明其报价</w:t>
            </w:r>
            <w:r>
              <w:rPr>
                <w:spacing w:val="7"/>
                <w:sz w:val="20"/>
                <w:szCs w:val="20"/>
              </w:rPr>
              <w:t>合理性的，评标委员会可以将其作为无效投标处理。</w:t>
            </w:r>
          </w:p>
        </w:tc>
        <w:tc>
          <w:tcPr>
            <w:tcW w:w="654" w:type="dxa"/>
            <w:vAlign w:val="top"/>
          </w:tcPr>
          <w:p w14:paraId="78EE7BB5">
            <w:pPr>
              <w:spacing w:line="250" w:lineRule="auto"/>
              <w:rPr>
                <w:rFonts w:ascii="Arial"/>
                <w:sz w:val="21"/>
              </w:rPr>
            </w:pPr>
          </w:p>
          <w:p w14:paraId="51FE85D2">
            <w:pPr>
              <w:spacing w:line="250" w:lineRule="auto"/>
              <w:rPr>
                <w:rFonts w:ascii="Arial"/>
                <w:sz w:val="21"/>
              </w:rPr>
            </w:pPr>
          </w:p>
          <w:p w14:paraId="69576D23">
            <w:pPr>
              <w:spacing w:line="250" w:lineRule="auto"/>
              <w:rPr>
                <w:rFonts w:ascii="Arial"/>
                <w:sz w:val="21"/>
              </w:rPr>
            </w:pPr>
          </w:p>
          <w:p w14:paraId="5252712F">
            <w:pPr>
              <w:spacing w:line="250" w:lineRule="auto"/>
              <w:rPr>
                <w:rFonts w:ascii="Arial"/>
                <w:sz w:val="21"/>
              </w:rPr>
            </w:pPr>
          </w:p>
          <w:p w14:paraId="42030B75">
            <w:pPr>
              <w:spacing w:line="250" w:lineRule="auto"/>
              <w:rPr>
                <w:rFonts w:ascii="Arial"/>
                <w:sz w:val="21"/>
              </w:rPr>
            </w:pPr>
          </w:p>
          <w:p w14:paraId="2C7241EC">
            <w:pPr>
              <w:spacing w:line="250" w:lineRule="auto"/>
              <w:rPr>
                <w:rFonts w:ascii="Arial"/>
                <w:sz w:val="21"/>
              </w:rPr>
            </w:pPr>
          </w:p>
          <w:p w14:paraId="56BD2067">
            <w:pPr>
              <w:spacing w:line="250" w:lineRule="auto"/>
              <w:rPr>
                <w:rFonts w:ascii="Arial"/>
                <w:sz w:val="21"/>
              </w:rPr>
            </w:pPr>
          </w:p>
          <w:p w14:paraId="09AF6063">
            <w:pPr>
              <w:spacing w:line="250" w:lineRule="auto"/>
              <w:rPr>
                <w:rFonts w:ascii="Arial"/>
                <w:sz w:val="21"/>
              </w:rPr>
            </w:pPr>
          </w:p>
          <w:p w14:paraId="2C71321B">
            <w:pPr>
              <w:pStyle w:val="5"/>
              <w:spacing w:before="65" w:line="270" w:lineRule="exact"/>
              <w:ind w:left="231"/>
              <w:rPr>
                <w:sz w:val="20"/>
                <w:szCs w:val="20"/>
              </w:rPr>
            </w:pPr>
            <w:r>
              <w:rPr>
                <w:spacing w:val="-2"/>
                <w:position w:val="1"/>
                <w:sz w:val="20"/>
                <w:szCs w:val="20"/>
              </w:rPr>
              <w:t>30</w:t>
            </w:r>
          </w:p>
        </w:tc>
      </w:tr>
      <w:tr w14:paraId="2D6B8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635" w:type="dxa"/>
            <w:vAlign w:val="center"/>
          </w:tcPr>
          <w:p w14:paraId="70AA03F2">
            <w:pPr>
              <w:pStyle w:val="5"/>
              <w:spacing w:before="58" w:line="242" w:lineRule="auto"/>
              <w:jc w:val="center"/>
              <w:rPr>
                <w:rFonts w:hint="default" w:eastAsia="宋体"/>
                <w:sz w:val="18"/>
                <w:szCs w:val="18"/>
                <w:lang w:val="en-US" w:eastAsia="zh-CN"/>
              </w:rPr>
            </w:pPr>
            <w:r>
              <w:rPr>
                <w:rFonts w:hint="eastAsia"/>
                <w:sz w:val="18"/>
                <w:szCs w:val="18"/>
                <w:lang w:val="en-US" w:eastAsia="zh-CN"/>
              </w:rPr>
              <w:t>2</w:t>
            </w:r>
          </w:p>
        </w:tc>
        <w:tc>
          <w:tcPr>
            <w:tcW w:w="1119" w:type="dxa"/>
            <w:vAlign w:val="center"/>
          </w:tcPr>
          <w:p w14:paraId="04831425">
            <w:pPr>
              <w:pStyle w:val="5"/>
              <w:spacing w:before="131" w:line="228" w:lineRule="auto"/>
              <w:jc w:val="center"/>
              <w:rPr>
                <w:spacing w:val="6"/>
                <w:sz w:val="20"/>
                <w:szCs w:val="20"/>
              </w:rPr>
            </w:pPr>
            <w:r>
              <w:rPr>
                <w:spacing w:val="6"/>
                <w:sz w:val="20"/>
                <w:szCs w:val="20"/>
              </w:rPr>
              <w:t>投标产品</w:t>
            </w:r>
          </w:p>
          <w:p w14:paraId="0A2E9E4C">
            <w:pPr>
              <w:pStyle w:val="5"/>
              <w:spacing w:before="131" w:line="228" w:lineRule="auto"/>
              <w:jc w:val="center"/>
              <w:rPr>
                <w:sz w:val="20"/>
                <w:szCs w:val="20"/>
              </w:rPr>
            </w:pPr>
            <w:r>
              <w:rPr>
                <w:spacing w:val="6"/>
                <w:sz w:val="20"/>
                <w:szCs w:val="20"/>
              </w:rPr>
              <w:t>技术响</w:t>
            </w:r>
            <w:r>
              <w:rPr>
                <w:spacing w:val="7"/>
                <w:sz w:val="20"/>
                <w:szCs w:val="20"/>
              </w:rPr>
              <w:t>应</w:t>
            </w:r>
          </w:p>
        </w:tc>
        <w:tc>
          <w:tcPr>
            <w:tcW w:w="7696" w:type="dxa"/>
            <w:vAlign w:val="center"/>
          </w:tcPr>
          <w:p w14:paraId="724F6116">
            <w:pPr>
              <w:pStyle w:val="5"/>
              <w:spacing w:before="104" w:line="288" w:lineRule="auto"/>
              <w:ind w:left="113" w:right="102"/>
              <w:jc w:val="both"/>
              <w:rPr>
                <w:sz w:val="20"/>
                <w:szCs w:val="20"/>
              </w:rPr>
            </w:pPr>
            <w:r>
              <w:rPr>
                <w:spacing w:val="11"/>
                <w:sz w:val="20"/>
                <w:szCs w:val="20"/>
              </w:rPr>
              <w:t>投标产品技术参数全部满足招标文件产品采购技术要求的得</w:t>
            </w:r>
            <w:r>
              <w:rPr>
                <w:spacing w:val="-25"/>
                <w:sz w:val="20"/>
                <w:szCs w:val="20"/>
              </w:rPr>
              <w:t xml:space="preserve"> </w:t>
            </w:r>
            <w:r>
              <w:rPr>
                <w:spacing w:val="11"/>
                <w:sz w:val="20"/>
                <w:szCs w:val="20"/>
              </w:rPr>
              <w:t>21分，采购技术要求</w:t>
            </w:r>
            <w:r>
              <w:rPr>
                <w:spacing w:val="5"/>
                <w:sz w:val="20"/>
                <w:szCs w:val="20"/>
              </w:rPr>
              <w:t>中出现一项负偏离扣</w:t>
            </w:r>
            <w:r>
              <w:rPr>
                <w:spacing w:val="-35"/>
                <w:sz w:val="20"/>
                <w:szCs w:val="20"/>
              </w:rPr>
              <w:t xml:space="preserve"> </w:t>
            </w:r>
            <w:r>
              <w:rPr>
                <w:spacing w:val="5"/>
                <w:sz w:val="20"/>
                <w:szCs w:val="20"/>
              </w:rPr>
              <w:t>3</w:t>
            </w:r>
            <w:r>
              <w:rPr>
                <w:spacing w:val="-38"/>
                <w:sz w:val="20"/>
                <w:szCs w:val="20"/>
              </w:rPr>
              <w:t xml:space="preserve"> </w:t>
            </w:r>
            <w:r>
              <w:rPr>
                <w:spacing w:val="5"/>
                <w:sz w:val="20"/>
                <w:szCs w:val="20"/>
              </w:rPr>
              <w:t>分，</w:t>
            </w:r>
            <w:r>
              <w:rPr>
                <w:spacing w:val="4"/>
                <w:sz w:val="20"/>
                <w:szCs w:val="20"/>
              </w:rPr>
              <w:t>直至扣完则该项得</w:t>
            </w:r>
            <w:r>
              <w:rPr>
                <w:spacing w:val="-35"/>
                <w:sz w:val="20"/>
                <w:szCs w:val="20"/>
              </w:rPr>
              <w:t xml:space="preserve"> </w:t>
            </w:r>
            <w:r>
              <w:rPr>
                <w:spacing w:val="4"/>
                <w:sz w:val="20"/>
                <w:szCs w:val="20"/>
              </w:rPr>
              <w:t>0</w:t>
            </w:r>
            <w:r>
              <w:rPr>
                <w:spacing w:val="-38"/>
                <w:sz w:val="20"/>
                <w:szCs w:val="20"/>
              </w:rPr>
              <w:t xml:space="preserve"> </w:t>
            </w:r>
            <w:r>
              <w:rPr>
                <w:spacing w:val="4"/>
                <w:sz w:val="20"/>
                <w:szCs w:val="20"/>
              </w:rPr>
              <w:t>分。</w:t>
            </w:r>
          </w:p>
        </w:tc>
        <w:tc>
          <w:tcPr>
            <w:tcW w:w="654" w:type="dxa"/>
            <w:vAlign w:val="center"/>
          </w:tcPr>
          <w:p w14:paraId="62DBD161">
            <w:pPr>
              <w:spacing w:before="65" w:line="272"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21</w:t>
            </w:r>
          </w:p>
        </w:tc>
      </w:tr>
      <w:tr w14:paraId="45790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1" w:hRule="atLeast"/>
        </w:trPr>
        <w:tc>
          <w:tcPr>
            <w:tcW w:w="635" w:type="dxa"/>
            <w:shd w:val="clear" w:color="auto" w:fill="auto"/>
            <w:vAlign w:val="top"/>
          </w:tcPr>
          <w:p w14:paraId="5960A3F4">
            <w:pPr>
              <w:spacing w:line="305" w:lineRule="auto"/>
              <w:rPr>
                <w:rFonts w:ascii="Arial"/>
                <w:sz w:val="21"/>
              </w:rPr>
            </w:pPr>
          </w:p>
          <w:p w14:paraId="526F1BD9">
            <w:pPr>
              <w:spacing w:line="305" w:lineRule="auto"/>
              <w:rPr>
                <w:rFonts w:ascii="Arial"/>
                <w:sz w:val="21"/>
              </w:rPr>
            </w:pPr>
          </w:p>
          <w:p w14:paraId="00696CC9">
            <w:pPr>
              <w:spacing w:line="306" w:lineRule="auto"/>
              <w:rPr>
                <w:rFonts w:ascii="Arial"/>
                <w:sz w:val="21"/>
              </w:rPr>
            </w:pPr>
          </w:p>
          <w:p w14:paraId="78436528">
            <w:pPr>
              <w:pStyle w:val="5"/>
              <w:spacing w:before="59" w:line="242" w:lineRule="auto"/>
              <w:ind w:left="276" w:leftChars="0"/>
              <w:rPr>
                <w:rFonts w:hint="eastAsia" w:ascii="宋体" w:hAnsi="宋体" w:eastAsia="宋体" w:cs="宋体"/>
                <w:snapToGrid w:val="0"/>
                <w:color w:val="000000"/>
                <w:kern w:val="0"/>
                <w:sz w:val="18"/>
                <w:szCs w:val="18"/>
                <w:lang w:val="en-US" w:eastAsia="zh-CN" w:bidi="ar-SA"/>
              </w:rPr>
            </w:pPr>
            <w:r>
              <w:rPr>
                <w:rFonts w:hint="eastAsia"/>
                <w:sz w:val="18"/>
                <w:szCs w:val="18"/>
                <w:lang w:val="en-US" w:eastAsia="zh-CN"/>
              </w:rPr>
              <w:t>3</w:t>
            </w:r>
          </w:p>
        </w:tc>
        <w:tc>
          <w:tcPr>
            <w:tcW w:w="1119" w:type="dxa"/>
            <w:shd w:val="clear" w:color="auto" w:fill="auto"/>
            <w:vAlign w:val="top"/>
          </w:tcPr>
          <w:p w14:paraId="29EC303C">
            <w:pPr>
              <w:spacing w:line="299" w:lineRule="auto"/>
              <w:rPr>
                <w:rFonts w:ascii="Arial"/>
                <w:sz w:val="21"/>
              </w:rPr>
            </w:pPr>
          </w:p>
          <w:p w14:paraId="7BF7DC61">
            <w:pPr>
              <w:spacing w:line="299" w:lineRule="auto"/>
              <w:rPr>
                <w:rFonts w:ascii="Arial"/>
                <w:sz w:val="21"/>
              </w:rPr>
            </w:pPr>
          </w:p>
          <w:p w14:paraId="7A07986A">
            <w:pPr>
              <w:spacing w:line="300" w:lineRule="auto"/>
              <w:rPr>
                <w:rFonts w:ascii="Arial"/>
                <w:sz w:val="21"/>
              </w:rPr>
            </w:pPr>
          </w:p>
          <w:p w14:paraId="79EA834B">
            <w:pPr>
              <w:pStyle w:val="5"/>
              <w:spacing w:before="65" w:line="229" w:lineRule="auto"/>
              <w:ind w:left="116" w:leftChars="0"/>
              <w:rPr>
                <w:rFonts w:ascii="宋体" w:hAnsi="宋体" w:eastAsia="宋体" w:cs="宋体"/>
                <w:snapToGrid w:val="0"/>
                <w:color w:val="000000"/>
                <w:kern w:val="0"/>
                <w:sz w:val="20"/>
                <w:szCs w:val="20"/>
                <w:lang w:val="en-US" w:eastAsia="en-US" w:bidi="ar-SA"/>
              </w:rPr>
            </w:pPr>
            <w:r>
              <w:rPr>
                <w:spacing w:val="6"/>
                <w:sz w:val="20"/>
                <w:szCs w:val="20"/>
              </w:rPr>
              <w:t>实施方案</w:t>
            </w:r>
          </w:p>
        </w:tc>
        <w:tc>
          <w:tcPr>
            <w:tcW w:w="7696" w:type="dxa"/>
            <w:shd w:val="clear" w:color="auto" w:fill="auto"/>
            <w:vAlign w:val="top"/>
          </w:tcPr>
          <w:p w14:paraId="4BF00190">
            <w:pPr>
              <w:pStyle w:val="5"/>
              <w:spacing w:before="188" w:line="288" w:lineRule="auto"/>
              <w:ind w:left="114" w:right="102" w:hanging="4"/>
              <w:rPr>
                <w:sz w:val="20"/>
                <w:szCs w:val="20"/>
              </w:rPr>
            </w:pPr>
            <w:r>
              <w:rPr>
                <w:spacing w:val="8"/>
                <w:sz w:val="20"/>
                <w:szCs w:val="20"/>
              </w:rPr>
              <w:t>根据各投标人提供的本项目实施方案（方案须结合安装</w:t>
            </w:r>
            <w:r>
              <w:rPr>
                <w:spacing w:val="7"/>
                <w:sz w:val="20"/>
                <w:szCs w:val="20"/>
              </w:rPr>
              <w:t>现场实际情况）完整性、科</w:t>
            </w:r>
            <w:r>
              <w:rPr>
                <w:spacing w:val="6"/>
                <w:sz w:val="20"/>
                <w:szCs w:val="20"/>
              </w:rPr>
              <w:t>学性、合理性等情况，</w:t>
            </w:r>
            <w:r>
              <w:rPr>
                <w:spacing w:val="-53"/>
                <w:sz w:val="20"/>
                <w:szCs w:val="20"/>
              </w:rPr>
              <w:t xml:space="preserve"> </w:t>
            </w:r>
            <w:r>
              <w:rPr>
                <w:spacing w:val="6"/>
                <w:sz w:val="20"/>
                <w:szCs w:val="20"/>
              </w:rPr>
              <w:t>由评委进行评分：</w:t>
            </w:r>
          </w:p>
          <w:p w14:paraId="4431781F">
            <w:pPr>
              <w:pStyle w:val="5"/>
              <w:spacing w:line="227" w:lineRule="auto"/>
              <w:ind w:left="121"/>
              <w:rPr>
                <w:sz w:val="20"/>
                <w:szCs w:val="20"/>
              </w:rPr>
            </w:pPr>
            <w:r>
              <w:rPr>
                <w:spacing w:val="8"/>
                <w:sz w:val="20"/>
                <w:szCs w:val="20"/>
              </w:rPr>
              <w:t>（1）方案完整性、科学性、合理性完善，针对性突出且切实可行的得</w:t>
            </w:r>
            <w:r>
              <w:rPr>
                <w:spacing w:val="-31"/>
                <w:sz w:val="20"/>
                <w:szCs w:val="20"/>
              </w:rPr>
              <w:t xml:space="preserve"> </w:t>
            </w:r>
            <w:r>
              <w:rPr>
                <w:rFonts w:hint="eastAsia"/>
                <w:spacing w:val="8"/>
                <w:sz w:val="20"/>
                <w:szCs w:val="20"/>
                <w:lang w:val="en-US" w:eastAsia="zh-CN"/>
              </w:rPr>
              <w:t>12</w:t>
            </w:r>
            <w:r>
              <w:rPr>
                <w:spacing w:val="-35"/>
                <w:sz w:val="20"/>
                <w:szCs w:val="20"/>
              </w:rPr>
              <w:t xml:space="preserve"> </w:t>
            </w:r>
            <w:r>
              <w:rPr>
                <w:spacing w:val="8"/>
                <w:sz w:val="20"/>
                <w:szCs w:val="20"/>
              </w:rPr>
              <w:t>分；</w:t>
            </w:r>
          </w:p>
          <w:p w14:paraId="7BBA2F46">
            <w:pPr>
              <w:pStyle w:val="5"/>
              <w:spacing w:before="65" w:line="228" w:lineRule="auto"/>
              <w:ind w:left="121"/>
              <w:rPr>
                <w:sz w:val="20"/>
                <w:szCs w:val="20"/>
              </w:rPr>
            </w:pPr>
            <w:r>
              <w:rPr>
                <w:spacing w:val="8"/>
                <w:sz w:val="20"/>
                <w:szCs w:val="20"/>
              </w:rPr>
              <w:t>（2）方案完整性、科学性、合理性基本满足需求且切实可行得</w:t>
            </w:r>
            <w:r>
              <w:rPr>
                <w:spacing w:val="-35"/>
                <w:sz w:val="20"/>
                <w:szCs w:val="20"/>
              </w:rPr>
              <w:t xml:space="preserve"> </w:t>
            </w:r>
            <w:r>
              <w:rPr>
                <w:rFonts w:hint="eastAsia"/>
                <w:spacing w:val="7"/>
                <w:sz w:val="20"/>
                <w:szCs w:val="20"/>
                <w:lang w:val="en-US" w:eastAsia="zh-CN"/>
              </w:rPr>
              <w:t>7</w:t>
            </w:r>
            <w:r>
              <w:rPr>
                <w:spacing w:val="-35"/>
                <w:sz w:val="20"/>
                <w:szCs w:val="20"/>
              </w:rPr>
              <w:t xml:space="preserve"> </w:t>
            </w:r>
            <w:r>
              <w:rPr>
                <w:spacing w:val="7"/>
                <w:sz w:val="20"/>
                <w:szCs w:val="20"/>
              </w:rPr>
              <w:t>分；</w:t>
            </w:r>
          </w:p>
          <w:p w14:paraId="04B936B8">
            <w:pPr>
              <w:pStyle w:val="5"/>
              <w:spacing w:before="65" w:line="228" w:lineRule="auto"/>
              <w:ind w:left="121"/>
              <w:rPr>
                <w:rFonts w:hint="eastAsia" w:eastAsia="宋体"/>
                <w:sz w:val="20"/>
                <w:szCs w:val="20"/>
                <w:lang w:eastAsia="zh-CN"/>
              </w:rPr>
            </w:pPr>
            <w:r>
              <w:rPr>
                <w:spacing w:val="6"/>
                <w:sz w:val="20"/>
                <w:szCs w:val="20"/>
              </w:rPr>
              <w:t>（3）方案笼统概括有待完善的得</w:t>
            </w:r>
            <w:r>
              <w:rPr>
                <w:spacing w:val="-27"/>
                <w:sz w:val="20"/>
                <w:szCs w:val="20"/>
              </w:rPr>
              <w:t xml:space="preserve"> </w:t>
            </w:r>
            <w:r>
              <w:rPr>
                <w:spacing w:val="6"/>
                <w:sz w:val="20"/>
                <w:szCs w:val="20"/>
              </w:rPr>
              <w:t>3</w:t>
            </w:r>
            <w:r>
              <w:rPr>
                <w:spacing w:val="-35"/>
                <w:sz w:val="20"/>
                <w:szCs w:val="20"/>
              </w:rPr>
              <w:t xml:space="preserve"> </w:t>
            </w:r>
            <w:r>
              <w:rPr>
                <w:spacing w:val="6"/>
                <w:sz w:val="20"/>
                <w:szCs w:val="20"/>
              </w:rPr>
              <w:t>分</w:t>
            </w:r>
            <w:r>
              <w:rPr>
                <w:rFonts w:hint="eastAsia"/>
                <w:spacing w:val="6"/>
                <w:sz w:val="20"/>
                <w:szCs w:val="20"/>
                <w:lang w:eastAsia="zh-CN"/>
              </w:rPr>
              <w:t>；</w:t>
            </w:r>
          </w:p>
          <w:p w14:paraId="33F615E3">
            <w:pPr>
              <w:pStyle w:val="5"/>
              <w:spacing w:before="64" w:line="228" w:lineRule="auto"/>
              <w:ind w:left="121" w:leftChars="0"/>
              <w:rPr>
                <w:rFonts w:ascii="宋体" w:hAnsi="宋体" w:eastAsia="宋体" w:cs="宋体"/>
                <w:snapToGrid w:val="0"/>
                <w:color w:val="000000"/>
                <w:kern w:val="0"/>
                <w:sz w:val="20"/>
                <w:szCs w:val="20"/>
                <w:lang w:val="en-US" w:eastAsia="en-US" w:bidi="ar-SA"/>
              </w:rPr>
            </w:pPr>
            <w:r>
              <w:rPr>
                <w:spacing w:val="8"/>
                <w:sz w:val="20"/>
                <w:szCs w:val="20"/>
              </w:rPr>
              <w:t>（4）未提供方案或方案不可行的不得分。</w:t>
            </w:r>
          </w:p>
        </w:tc>
        <w:tc>
          <w:tcPr>
            <w:tcW w:w="654" w:type="dxa"/>
            <w:vAlign w:val="center"/>
          </w:tcPr>
          <w:p w14:paraId="2739570E">
            <w:pPr>
              <w:spacing w:before="65" w:line="272" w:lineRule="exact"/>
              <w:ind w:left="228"/>
              <w:jc w:val="both"/>
              <w:rPr>
                <w:rFonts w:hint="default" w:ascii="仿宋" w:hAnsi="仿宋" w:eastAsia="仿宋" w:cs="仿宋"/>
                <w:position w:val="1"/>
                <w:sz w:val="20"/>
                <w:szCs w:val="20"/>
                <w:lang w:val="en-US" w:eastAsia="zh-CN"/>
              </w:rPr>
            </w:pPr>
            <w:r>
              <w:rPr>
                <w:rFonts w:hint="eastAsia" w:ascii="仿宋" w:hAnsi="仿宋" w:eastAsia="仿宋" w:cs="仿宋"/>
                <w:position w:val="1"/>
                <w:sz w:val="20"/>
                <w:szCs w:val="20"/>
                <w:lang w:val="en-US" w:eastAsia="zh-CN"/>
              </w:rPr>
              <w:t>12</w:t>
            </w:r>
          </w:p>
        </w:tc>
      </w:tr>
    </w:tbl>
    <w:p w14:paraId="1A239730">
      <w:pPr>
        <w:pStyle w:val="2"/>
        <w:numPr>
          <w:ilvl w:val="0"/>
          <w:numId w:val="0"/>
        </w:numPr>
        <w:rPr>
          <w:rFonts w:ascii="宋体" w:hAnsi="宋体" w:eastAsia="宋体" w:cs="宋体"/>
          <w:spacing w:val="-1"/>
          <w:sz w:val="24"/>
          <w:szCs w:val="24"/>
        </w:rPr>
      </w:pPr>
    </w:p>
    <w:tbl>
      <w:tblPr>
        <w:tblStyle w:val="6"/>
        <w:tblpPr w:leftFromText="180" w:rightFromText="180" w:vertAnchor="text" w:horzAnchor="page" w:tblpX="1442" w:tblpY="26"/>
        <w:tblOverlap w:val="never"/>
        <w:tblW w:w="101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19"/>
        <w:gridCol w:w="7696"/>
        <w:gridCol w:w="654"/>
      </w:tblGrid>
      <w:tr w14:paraId="4E0F5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4" w:hRule="atLeast"/>
        </w:trPr>
        <w:tc>
          <w:tcPr>
            <w:tcW w:w="635" w:type="dxa"/>
            <w:vAlign w:val="top"/>
          </w:tcPr>
          <w:p w14:paraId="244C40D2">
            <w:pPr>
              <w:spacing w:line="305" w:lineRule="auto"/>
              <w:rPr>
                <w:rFonts w:ascii="Arial"/>
                <w:color w:val="FF0000"/>
                <w:sz w:val="21"/>
              </w:rPr>
            </w:pPr>
          </w:p>
          <w:p w14:paraId="0079DDB6">
            <w:pPr>
              <w:spacing w:line="305" w:lineRule="auto"/>
              <w:rPr>
                <w:rFonts w:ascii="Arial"/>
                <w:color w:val="FF0000"/>
                <w:sz w:val="21"/>
              </w:rPr>
            </w:pPr>
          </w:p>
          <w:p w14:paraId="30D1AA6E">
            <w:pPr>
              <w:spacing w:line="306" w:lineRule="auto"/>
              <w:rPr>
                <w:rFonts w:ascii="Arial"/>
                <w:color w:val="auto"/>
                <w:sz w:val="21"/>
              </w:rPr>
            </w:pPr>
          </w:p>
          <w:p w14:paraId="10233162">
            <w:pPr>
              <w:pStyle w:val="5"/>
              <w:spacing w:before="59" w:line="242" w:lineRule="auto"/>
              <w:ind w:left="276"/>
              <w:rPr>
                <w:color w:val="FF0000"/>
                <w:sz w:val="18"/>
                <w:szCs w:val="18"/>
              </w:rPr>
            </w:pPr>
            <w:r>
              <w:rPr>
                <w:color w:val="auto"/>
                <w:sz w:val="18"/>
                <w:szCs w:val="18"/>
              </w:rPr>
              <w:t>4</w:t>
            </w:r>
          </w:p>
        </w:tc>
        <w:tc>
          <w:tcPr>
            <w:tcW w:w="1119" w:type="dxa"/>
            <w:vAlign w:val="center"/>
          </w:tcPr>
          <w:p w14:paraId="1D95BE3A">
            <w:pPr>
              <w:pStyle w:val="5"/>
              <w:spacing w:before="65" w:line="229" w:lineRule="auto"/>
              <w:jc w:val="center"/>
              <w:rPr>
                <w:rFonts w:hint="eastAsia"/>
                <w:color w:val="auto"/>
                <w:spacing w:val="6"/>
                <w:sz w:val="20"/>
                <w:szCs w:val="20"/>
                <w:lang w:eastAsia="zh-CN"/>
              </w:rPr>
            </w:pPr>
            <w:r>
              <w:rPr>
                <w:rFonts w:hint="eastAsia"/>
                <w:color w:val="auto"/>
                <w:spacing w:val="6"/>
                <w:sz w:val="20"/>
                <w:szCs w:val="20"/>
                <w:lang w:eastAsia="zh-CN"/>
              </w:rPr>
              <w:t>日常维护</w:t>
            </w:r>
          </w:p>
          <w:p w14:paraId="1C81B05F">
            <w:pPr>
              <w:pStyle w:val="5"/>
              <w:spacing w:before="65" w:line="229" w:lineRule="auto"/>
              <w:jc w:val="center"/>
              <w:rPr>
                <w:rFonts w:hint="eastAsia" w:eastAsia="宋体"/>
                <w:color w:val="auto"/>
                <w:sz w:val="20"/>
                <w:szCs w:val="20"/>
                <w:lang w:eastAsia="zh-CN"/>
              </w:rPr>
            </w:pPr>
            <w:r>
              <w:rPr>
                <w:rFonts w:hint="eastAsia"/>
                <w:color w:val="auto"/>
                <w:spacing w:val="6"/>
                <w:sz w:val="20"/>
                <w:szCs w:val="20"/>
                <w:lang w:eastAsia="zh-CN"/>
              </w:rPr>
              <w:t>保养方案</w:t>
            </w:r>
          </w:p>
        </w:tc>
        <w:tc>
          <w:tcPr>
            <w:tcW w:w="7696" w:type="dxa"/>
            <w:vAlign w:val="top"/>
          </w:tcPr>
          <w:p w14:paraId="63B1F634">
            <w:pPr>
              <w:pStyle w:val="5"/>
              <w:spacing w:before="188" w:line="288" w:lineRule="auto"/>
              <w:ind w:left="114" w:right="102" w:hanging="4"/>
              <w:rPr>
                <w:color w:val="auto"/>
                <w:sz w:val="20"/>
                <w:szCs w:val="20"/>
              </w:rPr>
            </w:pPr>
            <w:r>
              <w:rPr>
                <w:color w:val="auto"/>
                <w:spacing w:val="8"/>
                <w:sz w:val="20"/>
                <w:szCs w:val="20"/>
              </w:rPr>
              <w:t>根据各投标人提供的本项目实施方案（方案须结合安装</w:t>
            </w:r>
            <w:r>
              <w:rPr>
                <w:color w:val="auto"/>
                <w:spacing w:val="7"/>
                <w:sz w:val="20"/>
                <w:szCs w:val="20"/>
              </w:rPr>
              <w:t>现场实际情况）完整性、科</w:t>
            </w:r>
            <w:r>
              <w:rPr>
                <w:color w:val="auto"/>
                <w:spacing w:val="6"/>
                <w:sz w:val="20"/>
                <w:szCs w:val="20"/>
              </w:rPr>
              <w:t>学性、合理性等情况，</w:t>
            </w:r>
            <w:r>
              <w:rPr>
                <w:color w:val="auto"/>
                <w:spacing w:val="-53"/>
                <w:sz w:val="20"/>
                <w:szCs w:val="20"/>
              </w:rPr>
              <w:t xml:space="preserve"> </w:t>
            </w:r>
            <w:r>
              <w:rPr>
                <w:color w:val="auto"/>
                <w:spacing w:val="6"/>
                <w:sz w:val="20"/>
                <w:szCs w:val="20"/>
              </w:rPr>
              <w:t>由评委进行评分：</w:t>
            </w:r>
          </w:p>
          <w:p w14:paraId="6680DC03">
            <w:pPr>
              <w:pStyle w:val="5"/>
              <w:spacing w:line="227" w:lineRule="auto"/>
              <w:ind w:left="121"/>
              <w:rPr>
                <w:color w:val="auto"/>
                <w:sz w:val="20"/>
                <w:szCs w:val="20"/>
              </w:rPr>
            </w:pPr>
            <w:r>
              <w:rPr>
                <w:color w:val="auto"/>
                <w:spacing w:val="8"/>
                <w:sz w:val="20"/>
                <w:szCs w:val="20"/>
              </w:rPr>
              <w:t>（1）方案完整性、科学性、合理性完善，针对性突出且切实可行的得</w:t>
            </w:r>
            <w:r>
              <w:rPr>
                <w:color w:val="auto"/>
                <w:spacing w:val="-31"/>
                <w:sz w:val="20"/>
                <w:szCs w:val="20"/>
              </w:rPr>
              <w:t xml:space="preserve"> </w:t>
            </w:r>
            <w:r>
              <w:rPr>
                <w:color w:val="auto"/>
                <w:spacing w:val="8"/>
                <w:sz w:val="20"/>
                <w:szCs w:val="20"/>
              </w:rPr>
              <w:t>7</w:t>
            </w:r>
            <w:r>
              <w:rPr>
                <w:color w:val="auto"/>
                <w:spacing w:val="-35"/>
                <w:sz w:val="20"/>
                <w:szCs w:val="20"/>
              </w:rPr>
              <w:t xml:space="preserve"> </w:t>
            </w:r>
            <w:r>
              <w:rPr>
                <w:color w:val="auto"/>
                <w:spacing w:val="8"/>
                <w:sz w:val="20"/>
                <w:szCs w:val="20"/>
              </w:rPr>
              <w:t>分；</w:t>
            </w:r>
          </w:p>
          <w:p w14:paraId="65575519">
            <w:pPr>
              <w:pStyle w:val="5"/>
              <w:spacing w:before="65" w:line="228" w:lineRule="auto"/>
              <w:ind w:left="121"/>
              <w:rPr>
                <w:color w:val="auto"/>
                <w:sz w:val="20"/>
                <w:szCs w:val="20"/>
              </w:rPr>
            </w:pPr>
            <w:r>
              <w:rPr>
                <w:color w:val="auto"/>
                <w:spacing w:val="8"/>
                <w:sz w:val="20"/>
                <w:szCs w:val="20"/>
              </w:rPr>
              <w:t>（2）方案完整性、科学性、合理性基本满足需求且切实可行得</w:t>
            </w:r>
            <w:r>
              <w:rPr>
                <w:color w:val="auto"/>
                <w:spacing w:val="-35"/>
                <w:sz w:val="20"/>
                <w:szCs w:val="20"/>
              </w:rPr>
              <w:t xml:space="preserve"> </w:t>
            </w:r>
            <w:r>
              <w:rPr>
                <w:color w:val="auto"/>
                <w:spacing w:val="7"/>
                <w:sz w:val="20"/>
                <w:szCs w:val="20"/>
              </w:rPr>
              <w:t>5</w:t>
            </w:r>
            <w:r>
              <w:rPr>
                <w:color w:val="auto"/>
                <w:spacing w:val="-35"/>
                <w:sz w:val="20"/>
                <w:szCs w:val="20"/>
              </w:rPr>
              <w:t xml:space="preserve"> </w:t>
            </w:r>
            <w:r>
              <w:rPr>
                <w:color w:val="auto"/>
                <w:spacing w:val="7"/>
                <w:sz w:val="20"/>
                <w:szCs w:val="20"/>
              </w:rPr>
              <w:t>分；</w:t>
            </w:r>
          </w:p>
          <w:p w14:paraId="2F672BBE">
            <w:pPr>
              <w:pStyle w:val="5"/>
              <w:spacing w:before="65" w:line="228" w:lineRule="auto"/>
              <w:ind w:left="121"/>
              <w:rPr>
                <w:rFonts w:hint="eastAsia" w:eastAsia="宋体"/>
                <w:color w:val="auto"/>
                <w:sz w:val="20"/>
                <w:szCs w:val="20"/>
                <w:lang w:eastAsia="zh-CN"/>
              </w:rPr>
            </w:pPr>
            <w:r>
              <w:rPr>
                <w:color w:val="auto"/>
                <w:spacing w:val="6"/>
                <w:sz w:val="20"/>
                <w:szCs w:val="20"/>
              </w:rPr>
              <w:t>（3）方案笼统概括有待完善的得</w:t>
            </w:r>
            <w:r>
              <w:rPr>
                <w:color w:val="auto"/>
                <w:spacing w:val="-27"/>
                <w:sz w:val="20"/>
                <w:szCs w:val="20"/>
              </w:rPr>
              <w:t xml:space="preserve"> </w:t>
            </w:r>
            <w:r>
              <w:rPr>
                <w:color w:val="auto"/>
                <w:spacing w:val="6"/>
                <w:sz w:val="20"/>
                <w:szCs w:val="20"/>
              </w:rPr>
              <w:t>3</w:t>
            </w:r>
            <w:r>
              <w:rPr>
                <w:color w:val="auto"/>
                <w:spacing w:val="-35"/>
                <w:sz w:val="20"/>
                <w:szCs w:val="20"/>
              </w:rPr>
              <w:t xml:space="preserve"> </w:t>
            </w:r>
            <w:r>
              <w:rPr>
                <w:color w:val="auto"/>
                <w:spacing w:val="6"/>
                <w:sz w:val="20"/>
                <w:szCs w:val="20"/>
              </w:rPr>
              <w:t>分</w:t>
            </w:r>
            <w:r>
              <w:rPr>
                <w:rFonts w:hint="eastAsia"/>
                <w:color w:val="auto"/>
                <w:spacing w:val="6"/>
                <w:sz w:val="20"/>
                <w:szCs w:val="20"/>
                <w:lang w:eastAsia="zh-CN"/>
              </w:rPr>
              <w:t>；</w:t>
            </w:r>
          </w:p>
          <w:p w14:paraId="6B588CAD">
            <w:pPr>
              <w:pStyle w:val="5"/>
              <w:spacing w:before="64" w:line="228" w:lineRule="auto"/>
              <w:ind w:left="121"/>
              <w:rPr>
                <w:color w:val="auto"/>
                <w:sz w:val="20"/>
                <w:szCs w:val="20"/>
              </w:rPr>
            </w:pPr>
            <w:r>
              <w:rPr>
                <w:color w:val="auto"/>
                <w:spacing w:val="8"/>
                <w:sz w:val="20"/>
                <w:szCs w:val="20"/>
              </w:rPr>
              <w:t>（4）未提供方案或方案不可行的不得分。</w:t>
            </w:r>
          </w:p>
        </w:tc>
        <w:tc>
          <w:tcPr>
            <w:tcW w:w="654" w:type="dxa"/>
            <w:vAlign w:val="top"/>
          </w:tcPr>
          <w:p w14:paraId="3A7405D2">
            <w:pPr>
              <w:spacing w:line="299" w:lineRule="auto"/>
              <w:rPr>
                <w:rFonts w:ascii="Arial"/>
                <w:sz w:val="21"/>
              </w:rPr>
            </w:pPr>
          </w:p>
          <w:p w14:paraId="2DC0B47E">
            <w:pPr>
              <w:spacing w:line="299" w:lineRule="auto"/>
              <w:rPr>
                <w:rFonts w:ascii="Arial"/>
                <w:sz w:val="21"/>
              </w:rPr>
            </w:pPr>
          </w:p>
          <w:p w14:paraId="329EDC16">
            <w:pPr>
              <w:spacing w:line="299" w:lineRule="auto"/>
              <w:rPr>
                <w:rFonts w:ascii="Arial"/>
                <w:sz w:val="21"/>
              </w:rPr>
            </w:pPr>
          </w:p>
          <w:p w14:paraId="6B455DBE">
            <w:pPr>
              <w:pStyle w:val="5"/>
              <w:spacing w:before="65" w:line="270" w:lineRule="exact"/>
              <w:ind w:left="284"/>
              <w:rPr>
                <w:sz w:val="20"/>
                <w:szCs w:val="20"/>
              </w:rPr>
            </w:pPr>
            <w:r>
              <w:rPr>
                <w:position w:val="1"/>
                <w:sz w:val="20"/>
                <w:szCs w:val="20"/>
              </w:rPr>
              <w:t>7</w:t>
            </w:r>
          </w:p>
        </w:tc>
      </w:tr>
      <w:tr w14:paraId="6EDC4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9" w:hRule="atLeast"/>
        </w:trPr>
        <w:tc>
          <w:tcPr>
            <w:tcW w:w="635" w:type="dxa"/>
            <w:vAlign w:val="top"/>
          </w:tcPr>
          <w:p w14:paraId="51505623">
            <w:pPr>
              <w:spacing w:line="251" w:lineRule="auto"/>
              <w:rPr>
                <w:rFonts w:ascii="Arial"/>
                <w:sz w:val="21"/>
              </w:rPr>
            </w:pPr>
          </w:p>
          <w:p w14:paraId="0F244D1F">
            <w:pPr>
              <w:spacing w:line="251" w:lineRule="auto"/>
              <w:rPr>
                <w:rFonts w:ascii="Arial"/>
                <w:sz w:val="21"/>
              </w:rPr>
            </w:pPr>
          </w:p>
          <w:p w14:paraId="4FA72060">
            <w:pPr>
              <w:spacing w:line="251" w:lineRule="auto"/>
              <w:rPr>
                <w:rFonts w:ascii="Arial"/>
                <w:sz w:val="21"/>
              </w:rPr>
            </w:pPr>
          </w:p>
          <w:p w14:paraId="419100BC">
            <w:pPr>
              <w:spacing w:line="251" w:lineRule="auto"/>
              <w:rPr>
                <w:rFonts w:ascii="Arial"/>
                <w:sz w:val="21"/>
              </w:rPr>
            </w:pPr>
          </w:p>
          <w:p w14:paraId="3ED78E63">
            <w:pPr>
              <w:pStyle w:val="5"/>
              <w:spacing w:before="59"/>
              <w:ind w:left="281"/>
              <w:rPr>
                <w:sz w:val="18"/>
                <w:szCs w:val="18"/>
              </w:rPr>
            </w:pPr>
            <w:r>
              <w:rPr>
                <w:sz w:val="18"/>
                <w:szCs w:val="18"/>
              </w:rPr>
              <w:t>5</w:t>
            </w:r>
          </w:p>
        </w:tc>
        <w:tc>
          <w:tcPr>
            <w:tcW w:w="1119" w:type="dxa"/>
            <w:vAlign w:val="top"/>
          </w:tcPr>
          <w:p w14:paraId="2797F4D9">
            <w:pPr>
              <w:spacing w:line="336" w:lineRule="auto"/>
              <w:rPr>
                <w:rFonts w:ascii="Arial"/>
                <w:sz w:val="21"/>
              </w:rPr>
            </w:pPr>
          </w:p>
          <w:p w14:paraId="26C2F77C">
            <w:pPr>
              <w:spacing w:line="337" w:lineRule="auto"/>
              <w:rPr>
                <w:rFonts w:ascii="Arial"/>
                <w:sz w:val="21"/>
              </w:rPr>
            </w:pPr>
          </w:p>
          <w:p w14:paraId="3763B298">
            <w:pPr>
              <w:pStyle w:val="5"/>
              <w:spacing w:before="65" w:line="289" w:lineRule="auto"/>
              <w:ind w:left="112" w:right="108" w:firstLine="3"/>
              <w:jc w:val="both"/>
              <w:rPr>
                <w:sz w:val="20"/>
                <w:szCs w:val="20"/>
              </w:rPr>
            </w:pPr>
            <w:r>
              <w:rPr>
                <w:spacing w:val="22"/>
                <w:sz w:val="20"/>
                <w:szCs w:val="20"/>
              </w:rPr>
              <w:t>安全施工</w:t>
            </w:r>
            <w:r>
              <w:rPr>
                <w:spacing w:val="23"/>
                <w:sz w:val="20"/>
                <w:szCs w:val="20"/>
              </w:rPr>
              <w:t>保障措施</w:t>
            </w:r>
            <w:r>
              <w:rPr>
                <w:spacing w:val="4"/>
                <w:sz w:val="20"/>
                <w:szCs w:val="20"/>
              </w:rPr>
              <w:t>方案</w:t>
            </w:r>
          </w:p>
        </w:tc>
        <w:tc>
          <w:tcPr>
            <w:tcW w:w="7696" w:type="dxa"/>
            <w:vAlign w:val="top"/>
          </w:tcPr>
          <w:p w14:paraId="4FC1C55D">
            <w:pPr>
              <w:pStyle w:val="5"/>
              <w:spacing w:before="117" w:line="288" w:lineRule="auto"/>
              <w:ind w:left="110" w:right="104"/>
              <w:rPr>
                <w:sz w:val="20"/>
                <w:szCs w:val="20"/>
              </w:rPr>
            </w:pPr>
            <w:r>
              <w:rPr>
                <w:spacing w:val="8"/>
                <w:sz w:val="20"/>
                <w:szCs w:val="20"/>
              </w:rPr>
              <w:t>根据各投标人提供的本项目安全保障措施方案（方</w:t>
            </w:r>
            <w:r>
              <w:rPr>
                <w:spacing w:val="7"/>
                <w:sz w:val="20"/>
                <w:szCs w:val="20"/>
              </w:rPr>
              <w:t>案须结合安装现场实际情况）完整性、科学性、合理性等情况，</w:t>
            </w:r>
            <w:r>
              <w:rPr>
                <w:spacing w:val="-56"/>
                <w:sz w:val="20"/>
                <w:szCs w:val="20"/>
              </w:rPr>
              <w:t xml:space="preserve"> </w:t>
            </w:r>
            <w:r>
              <w:rPr>
                <w:spacing w:val="7"/>
                <w:sz w:val="20"/>
                <w:szCs w:val="20"/>
              </w:rPr>
              <w:t>由评委进行评分：</w:t>
            </w:r>
          </w:p>
          <w:p w14:paraId="351142FA">
            <w:pPr>
              <w:pStyle w:val="5"/>
              <w:spacing w:line="227" w:lineRule="auto"/>
              <w:ind w:left="121"/>
              <w:rPr>
                <w:sz w:val="20"/>
                <w:szCs w:val="20"/>
              </w:rPr>
            </w:pPr>
            <w:r>
              <w:rPr>
                <w:spacing w:val="8"/>
                <w:sz w:val="20"/>
                <w:szCs w:val="20"/>
              </w:rPr>
              <w:t>（1）方案完整性、科学性、合理性完善，针对性突出且切实可行的得</w:t>
            </w:r>
            <w:r>
              <w:rPr>
                <w:spacing w:val="-31"/>
                <w:sz w:val="20"/>
                <w:szCs w:val="20"/>
              </w:rPr>
              <w:t xml:space="preserve"> </w:t>
            </w:r>
            <w:r>
              <w:rPr>
                <w:spacing w:val="8"/>
                <w:sz w:val="20"/>
                <w:szCs w:val="20"/>
              </w:rPr>
              <w:t>5</w:t>
            </w:r>
            <w:r>
              <w:rPr>
                <w:spacing w:val="-35"/>
                <w:sz w:val="20"/>
                <w:szCs w:val="20"/>
              </w:rPr>
              <w:t xml:space="preserve"> </w:t>
            </w:r>
            <w:r>
              <w:rPr>
                <w:spacing w:val="8"/>
                <w:sz w:val="20"/>
                <w:szCs w:val="20"/>
              </w:rPr>
              <w:t>分；</w:t>
            </w:r>
          </w:p>
          <w:p w14:paraId="5843B539">
            <w:pPr>
              <w:pStyle w:val="5"/>
              <w:spacing w:before="64" w:line="228" w:lineRule="auto"/>
              <w:ind w:left="121"/>
              <w:rPr>
                <w:sz w:val="20"/>
                <w:szCs w:val="20"/>
              </w:rPr>
            </w:pPr>
            <w:r>
              <w:rPr>
                <w:spacing w:val="8"/>
                <w:sz w:val="20"/>
                <w:szCs w:val="20"/>
              </w:rPr>
              <w:t>（2）方案完整性、科学性、合理性基本满足需求且切实可行得</w:t>
            </w:r>
            <w:r>
              <w:rPr>
                <w:spacing w:val="-35"/>
                <w:sz w:val="20"/>
                <w:szCs w:val="20"/>
              </w:rPr>
              <w:t xml:space="preserve"> </w:t>
            </w:r>
            <w:r>
              <w:rPr>
                <w:spacing w:val="7"/>
                <w:sz w:val="20"/>
                <w:szCs w:val="20"/>
              </w:rPr>
              <w:t>3</w:t>
            </w:r>
            <w:r>
              <w:rPr>
                <w:spacing w:val="-35"/>
                <w:sz w:val="20"/>
                <w:szCs w:val="20"/>
              </w:rPr>
              <w:t xml:space="preserve"> </w:t>
            </w:r>
            <w:r>
              <w:rPr>
                <w:spacing w:val="7"/>
                <w:sz w:val="20"/>
                <w:szCs w:val="20"/>
              </w:rPr>
              <w:t>分；</w:t>
            </w:r>
          </w:p>
          <w:p w14:paraId="0AB0A229">
            <w:pPr>
              <w:pStyle w:val="5"/>
              <w:spacing w:before="66" w:line="228" w:lineRule="auto"/>
              <w:ind w:left="121"/>
              <w:rPr>
                <w:rFonts w:hint="eastAsia" w:eastAsia="宋体"/>
                <w:sz w:val="20"/>
                <w:szCs w:val="20"/>
                <w:lang w:eastAsia="zh-CN"/>
              </w:rPr>
            </w:pPr>
            <w:r>
              <w:rPr>
                <w:spacing w:val="5"/>
                <w:sz w:val="20"/>
                <w:szCs w:val="20"/>
              </w:rPr>
              <w:t>（3）方案笼统概括有待完善的得</w:t>
            </w:r>
            <w:r>
              <w:rPr>
                <w:spacing w:val="-9"/>
                <w:sz w:val="20"/>
                <w:szCs w:val="20"/>
              </w:rPr>
              <w:t xml:space="preserve"> </w:t>
            </w:r>
            <w:r>
              <w:rPr>
                <w:spacing w:val="5"/>
                <w:sz w:val="20"/>
                <w:szCs w:val="20"/>
              </w:rPr>
              <w:t>1</w:t>
            </w:r>
            <w:r>
              <w:rPr>
                <w:spacing w:val="-35"/>
                <w:sz w:val="20"/>
                <w:szCs w:val="20"/>
              </w:rPr>
              <w:t xml:space="preserve"> </w:t>
            </w:r>
            <w:r>
              <w:rPr>
                <w:spacing w:val="5"/>
                <w:sz w:val="20"/>
                <w:szCs w:val="20"/>
              </w:rPr>
              <w:t>分</w:t>
            </w:r>
            <w:r>
              <w:rPr>
                <w:rFonts w:hint="eastAsia"/>
                <w:spacing w:val="5"/>
                <w:sz w:val="20"/>
                <w:szCs w:val="20"/>
                <w:lang w:eastAsia="zh-CN"/>
              </w:rPr>
              <w:t>；</w:t>
            </w:r>
          </w:p>
          <w:p w14:paraId="6C362A68">
            <w:pPr>
              <w:pStyle w:val="5"/>
              <w:spacing w:before="64" w:line="228" w:lineRule="auto"/>
              <w:ind w:left="121"/>
              <w:rPr>
                <w:sz w:val="20"/>
                <w:szCs w:val="20"/>
              </w:rPr>
            </w:pPr>
            <w:r>
              <w:rPr>
                <w:spacing w:val="8"/>
                <w:sz w:val="20"/>
                <w:szCs w:val="20"/>
              </w:rPr>
              <w:t>（4）未提供方案或方案不可行的不得分。</w:t>
            </w:r>
          </w:p>
          <w:p w14:paraId="34C54C0D">
            <w:pPr>
              <w:pStyle w:val="5"/>
              <w:spacing w:before="65" w:line="228" w:lineRule="auto"/>
              <w:ind w:left="110"/>
              <w:rPr>
                <w:sz w:val="20"/>
                <w:szCs w:val="20"/>
              </w:rPr>
            </w:pPr>
            <w:r>
              <w:rPr>
                <w:spacing w:val="9"/>
                <w:sz w:val="20"/>
                <w:szCs w:val="20"/>
              </w:rPr>
              <w:t>注：需提供开工准备工作流程图、质量控制流程图，未提供不得分。</w:t>
            </w:r>
          </w:p>
        </w:tc>
        <w:tc>
          <w:tcPr>
            <w:tcW w:w="654" w:type="dxa"/>
            <w:vAlign w:val="top"/>
          </w:tcPr>
          <w:p w14:paraId="251ABBDC">
            <w:pPr>
              <w:spacing w:line="245" w:lineRule="auto"/>
              <w:rPr>
                <w:rFonts w:ascii="Arial"/>
                <w:sz w:val="21"/>
              </w:rPr>
            </w:pPr>
          </w:p>
          <w:p w14:paraId="3405BF28">
            <w:pPr>
              <w:spacing w:line="245" w:lineRule="auto"/>
              <w:rPr>
                <w:rFonts w:ascii="Arial"/>
                <w:sz w:val="21"/>
              </w:rPr>
            </w:pPr>
          </w:p>
          <w:p w14:paraId="6794C6DC">
            <w:pPr>
              <w:spacing w:line="246" w:lineRule="auto"/>
              <w:rPr>
                <w:rFonts w:ascii="Arial"/>
                <w:sz w:val="21"/>
              </w:rPr>
            </w:pPr>
          </w:p>
          <w:p w14:paraId="31F3E902">
            <w:pPr>
              <w:spacing w:line="246" w:lineRule="auto"/>
              <w:rPr>
                <w:rFonts w:ascii="Arial"/>
                <w:sz w:val="21"/>
              </w:rPr>
            </w:pPr>
          </w:p>
          <w:p w14:paraId="680FA366">
            <w:pPr>
              <w:pStyle w:val="5"/>
              <w:spacing w:before="65" w:line="270" w:lineRule="exact"/>
              <w:ind w:left="283"/>
              <w:rPr>
                <w:sz w:val="20"/>
                <w:szCs w:val="20"/>
              </w:rPr>
            </w:pPr>
            <w:r>
              <w:rPr>
                <w:position w:val="1"/>
                <w:sz w:val="20"/>
                <w:szCs w:val="20"/>
              </w:rPr>
              <w:t>5</w:t>
            </w:r>
          </w:p>
        </w:tc>
      </w:tr>
      <w:tr w14:paraId="12DA0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635" w:type="dxa"/>
            <w:vAlign w:val="top"/>
          </w:tcPr>
          <w:p w14:paraId="404C096B">
            <w:pPr>
              <w:spacing w:line="273" w:lineRule="auto"/>
              <w:rPr>
                <w:rFonts w:ascii="Arial"/>
                <w:sz w:val="21"/>
              </w:rPr>
            </w:pPr>
          </w:p>
          <w:p w14:paraId="0CA5185E">
            <w:pPr>
              <w:spacing w:line="273" w:lineRule="auto"/>
              <w:rPr>
                <w:rFonts w:ascii="Arial"/>
                <w:sz w:val="21"/>
              </w:rPr>
            </w:pPr>
          </w:p>
          <w:p w14:paraId="7D15286C">
            <w:pPr>
              <w:spacing w:line="273" w:lineRule="auto"/>
              <w:rPr>
                <w:rFonts w:ascii="Arial"/>
                <w:sz w:val="21"/>
              </w:rPr>
            </w:pPr>
          </w:p>
          <w:p w14:paraId="3C9EC702">
            <w:pPr>
              <w:spacing w:line="273" w:lineRule="auto"/>
              <w:rPr>
                <w:rFonts w:ascii="Arial"/>
                <w:sz w:val="21"/>
              </w:rPr>
            </w:pPr>
          </w:p>
          <w:p w14:paraId="6993F578">
            <w:pPr>
              <w:pStyle w:val="5"/>
              <w:spacing w:before="58"/>
              <w:ind w:left="278"/>
              <w:rPr>
                <w:sz w:val="18"/>
                <w:szCs w:val="18"/>
              </w:rPr>
            </w:pPr>
            <w:r>
              <w:rPr>
                <w:sz w:val="18"/>
                <w:szCs w:val="18"/>
              </w:rPr>
              <w:t>6</w:t>
            </w:r>
          </w:p>
        </w:tc>
        <w:tc>
          <w:tcPr>
            <w:tcW w:w="1119" w:type="dxa"/>
            <w:vAlign w:val="top"/>
          </w:tcPr>
          <w:p w14:paraId="059631C2">
            <w:pPr>
              <w:spacing w:line="253" w:lineRule="auto"/>
              <w:rPr>
                <w:rFonts w:ascii="Arial"/>
                <w:sz w:val="21"/>
              </w:rPr>
            </w:pPr>
          </w:p>
          <w:p w14:paraId="25C3B88C">
            <w:pPr>
              <w:spacing w:line="253" w:lineRule="auto"/>
              <w:rPr>
                <w:rFonts w:ascii="Arial"/>
                <w:sz w:val="21"/>
              </w:rPr>
            </w:pPr>
          </w:p>
          <w:p w14:paraId="0DF04DD5">
            <w:pPr>
              <w:spacing w:line="254" w:lineRule="auto"/>
              <w:rPr>
                <w:rFonts w:ascii="Arial"/>
                <w:sz w:val="21"/>
              </w:rPr>
            </w:pPr>
          </w:p>
          <w:p w14:paraId="008A3F33">
            <w:pPr>
              <w:pStyle w:val="5"/>
              <w:spacing w:before="65" w:line="289" w:lineRule="auto"/>
              <w:ind w:left="111" w:right="108" w:hanging="1"/>
              <w:jc w:val="both"/>
              <w:rPr>
                <w:sz w:val="20"/>
                <w:szCs w:val="20"/>
              </w:rPr>
            </w:pPr>
            <w:r>
              <w:rPr>
                <w:spacing w:val="23"/>
                <w:sz w:val="20"/>
                <w:szCs w:val="20"/>
              </w:rPr>
              <w:t>施工质量保障措施</w:t>
            </w:r>
            <w:r>
              <w:rPr>
                <w:spacing w:val="4"/>
                <w:sz w:val="20"/>
                <w:szCs w:val="20"/>
              </w:rPr>
              <w:t>方案</w:t>
            </w:r>
          </w:p>
        </w:tc>
        <w:tc>
          <w:tcPr>
            <w:tcW w:w="7696" w:type="dxa"/>
            <w:vAlign w:val="top"/>
          </w:tcPr>
          <w:p w14:paraId="43838F2F">
            <w:pPr>
              <w:pStyle w:val="5"/>
              <w:spacing w:before="205" w:line="288" w:lineRule="auto"/>
              <w:ind w:left="111" w:right="104" w:hanging="1"/>
              <w:rPr>
                <w:sz w:val="20"/>
                <w:szCs w:val="20"/>
              </w:rPr>
            </w:pPr>
            <w:r>
              <w:rPr>
                <w:spacing w:val="8"/>
                <w:sz w:val="20"/>
                <w:szCs w:val="20"/>
              </w:rPr>
              <w:t>根据各投标人提供的本项目质量保障措施方案（方</w:t>
            </w:r>
            <w:r>
              <w:rPr>
                <w:spacing w:val="7"/>
                <w:sz w:val="20"/>
                <w:szCs w:val="20"/>
              </w:rPr>
              <w:t>案须结合安装现场实际情况）方案完整性、科学性、合理性等情况，</w:t>
            </w:r>
            <w:r>
              <w:rPr>
                <w:spacing w:val="-50"/>
                <w:sz w:val="20"/>
                <w:szCs w:val="20"/>
              </w:rPr>
              <w:t xml:space="preserve"> </w:t>
            </w:r>
            <w:r>
              <w:rPr>
                <w:spacing w:val="7"/>
                <w:sz w:val="20"/>
                <w:szCs w:val="20"/>
              </w:rPr>
              <w:t>由评委进行评分：</w:t>
            </w:r>
          </w:p>
          <w:p w14:paraId="6E8CD799">
            <w:pPr>
              <w:pStyle w:val="5"/>
              <w:spacing w:line="227" w:lineRule="auto"/>
              <w:ind w:left="121"/>
              <w:rPr>
                <w:sz w:val="20"/>
                <w:szCs w:val="20"/>
              </w:rPr>
            </w:pPr>
            <w:r>
              <w:rPr>
                <w:spacing w:val="8"/>
                <w:sz w:val="20"/>
                <w:szCs w:val="20"/>
              </w:rPr>
              <w:t>（1）方案完整性、科学性、合理性完善，针对性突出且切实可行的得</w:t>
            </w:r>
            <w:r>
              <w:rPr>
                <w:spacing w:val="-31"/>
                <w:sz w:val="20"/>
                <w:szCs w:val="20"/>
              </w:rPr>
              <w:t xml:space="preserve"> </w:t>
            </w:r>
            <w:r>
              <w:rPr>
                <w:spacing w:val="8"/>
                <w:sz w:val="20"/>
                <w:szCs w:val="20"/>
              </w:rPr>
              <w:t>5</w:t>
            </w:r>
            <w:r>
              <w:rPr>
                <w:spacing w:val="-35"/>
                <w:sz w:val="20"/>
                <w:szCs w:val="20"/>
              </w:rPr>
              <w:t xml:space="preserve"> </w:t>
            </w:r>
            <w:r>
              <w:rPr>
                <w:spacing w:val="8"/>
                <w:sz w:val="20"/>
                <w:szCs w:val="20"/>
              </w:rPr>
              <w:t>分；</w:t>
            </w:r>
          </w:p>
          <w:p w14:paraId="52084422">
            <w:pPr>
              <w:pStyle w:val="5"/>
              <w:spacing w:before="64" w:line="228" w:lineRule="auto"/>
              <w:ind w:left="121"/>
              <w:rPr>
                <w:sz w:val="20"/>
                <w:szCs w:val="20"/>
              </w:rPr>
            </w:pPr>
            <w:r>
              <w:rPr>
                <w:spacing w:val="8"/>
                <w:sz w:val="20"/>
                <w:szCs w:val="20"/>
              </w:rPr>
              <w:t>（2）方案完整性、科学性、合理性基本满足需求且切实可行得</w:t>
            </w:r>
            <w:r>
              <w:rPr>
                <w:spacing w:val="-35"/>
                <w:sz w:val="20"/>
                <w:szCs w:val="20"/>
              </w:rPr>
              <w:t xml:space="preserve"> </w:t>
            </w:r>
            <w:r>
              <w:rPr>
                <w:spacing w:val="7"/>
                <w:sz w:val="20"/>
                <w:szCs w:val="20"/>
              </w:rPr>
              <w:t>3</w:t>
            </w:r>
            <w:r>
              <w:rPr>
                <w:spacing w:val="-35"/>
                <w:sz w:val="20"/>
                <w:szCs w:val="20"/>
              </w:rPr>
              <w:t xml:space="preserve"> </w:t>
            </w:r>
            <w:r>
              <w:rPr>
                <w:spacing w:val="7"/>
                <w:sz w:val="20"/>
                <w:szCs w:val="20"/>
              </w:rPr>
              <w:t>分；</w:t>
            </w:r>
          </w:p>
          <w:p w14:paraId="71CB9F56">
            <w:pPr>
              <w:pStyle w:val="5"/>
              <w:spacing w:before="66" w:line="228" w:lineRule="auto"/>
              <w:ind w:left="121"/>
              <w:rPr>
                <w:rFonts w:hint="eastAsia" w:eastAsia="宋体"/>
                <w:sz w:val="20"/>
                <w:szCs w:val="20"/>
                <w:lang w:eastAsia="zh-CN"/>
              </w:rPr>
            </w:pPr>
            <w:r>
              <w:rPr>
                <w:spacing w:val="5"/>
                <w:sz w:val="20"/>
                <w:szCs w:val="20"/>
              </w:rPr>
              <w:t>（3）方案笼统概括有待完善的得</w:t>
            </w:r>
            <w:r>
              <w:rPr>
                <w:spacing w:val="-9"/>
                <w:sz w:val="20"/>
                <w:szCs w:val="20"/>
              </w:rPr>
              <w:t xml:space="preserve"> </w:t>
            </w:r>
            <w:r>
              <w:rPr>
                <w:spacing w:val="5"/>
                <w:sz w:val="20"/>
                <w:szCs w:val="20"/>
              </w:rPr>
              <w:t>1</w:t>
            </w:r>
            <w:r>
              <w:rPr>
                <w:spacing w:val="-35"/>
                <w:sz w:val="20"/>
                <w:szCs w:val="20"/>
              </w:rPr>
              <w:t xml:space="preserve"> </w:t>
            </w:r>
            <w:r>
              <w:rPr>
                <w:spacing w:val="5"/>
                <w:sz w:val="20"/>
                <w:szCs w:val="20"/>
              </w:rPr>
              <w:t>分</w:t>
            </w:r>
            <w:r>
              <w:rPr>
                <w:rFonts w:hint="eastAsia"/>
                <w:spacing w:val="5"/>
                <w:sz w:val="20"/>
                <w:szCs w:val="20"/>
                <w:lang w:eastAsia="zh-CN"/>
              </w:rPr>
              <w:t>；</w:t>
            </w:r>
          </w:p>
          <w:p w14:paraId="5C42B6B7">
            <w:pPr>
              <w:pStyle w:val="5"/>
              <w:spacing w:before="64" w:line="228" w:lineRule="auto"/>
              <w:ind w:left="121"/>
              <w:rPr>
                <w:sz w:val="20"/>
                <w:szCs w:val="20"/>
              </w:rPr>
            </w:pPr>
            <w:r>
              <w:rPr>
                <w:spacing w:val="8"/>
                <w:sz w:val="20"/>
                <w:szCs w:val="20"/>
              </w:rPr>
              <w:t>（4）未提供方案或方案不可行的不得分。</w:t>
            </w:r>
          </w:p>
          <w:p w14:paraId="2A038FAB">
            <w:pPr>
              <w:pStyle w:val="5"/>
              <w:spacing w:before="65" w:line="228" w:lineRule="auto"/>
              <w:ind w:left="110"/>
              <w:rPr>
                <w:sz w:val="20"/>
                <w:szCs w:val="20"/>
              </w:rPr>
            </w:pPr>
            <w:r>
              <w:rPr>
                <w:spacing w:val="9"/>
                <w:sz w:val="20"/>
                <w:szCs w:val="20"/>
              </w:rPr>
              <w:t>注：需提供施工阶段安全控制流程图，未提供不得分。</w:t>
            </w:r>
          </w:p>
        </w:tc>
        <w:tc>
          <w:tcPr>
            <w:tcW w:w="654" w:type="dxa"/>
            <w:vAlign w:val="top"/>
          </w:tcPr>
          <w:p w14:paraId="68A1102A">
            <w:pPr>
              <w:spacing w:line="267" w:lineRule="auto"/>
              <w:rPr>
                <w:rFonts w:ascii="Arial"/>
                <w:sz w:val="21"/>
              </w:rPr>
            </w:pPr>
          </w:p>
          <w:p w14:paraId="5ADBB475">
            <w:pPr>
              <w:spacing w:line="267" w:lineRule="auto"/>
              <w:rPr>
                <w:rFonts w:ascii="Arial"/>
                <w:sz w:val="21"/>
              </w:rPr>
            </w:pPr>
          </w:p>
          <w:p w14:paraId="37B26921">
            <w:pPr>
              <w:spacing w:line="268" w:lineRule="auto"/>
              <w:rPr>
                <w:rFonts w:ascii="Arial"/>
                <w:sz w:val="21"/>
              </w:rPr>
            </w:pPr>
          </w:p>
          <w:p w14:paraId="5FD17409">
            <w:pPr>
              <w:spacing w:line="268" w:lineRule="auto"/>
              <w:rPr>
                <w:rFonts w:ascii="Arial"/>
                <w:sz w:val="21"/>
              </w:rPr>
            </w:pPr>
          </w:p>
          <w:p w14:paraId="1A706495">
            <w:pPr>
              <w:pStyle w:val="5"/>
              <w:spacing w:before="65" w:line="269" w:lineRule="exact"/>
              <w:ind w:left="283"/>
              <w:rPr>
                <w:sz w:val="20"/>
                <w:szCs w:val="20"/>
              </w:rPr>
            </w:pPr>
            <w:r>
              <w:rPr>
                <w:position w:val="1"/>
                <w:sz w:val="20"/>
                <w:szCs w:val="20"/>
              </w:rPr>
              <w:t>5</w:t>
            </w:r>
          </w:p>
        </w:tc>
      </w:tr>
      <w:tr w14:paraId="7571C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9" w:hRule="atLeast"/>
        </w:trPr>
        <w:tc>
          <w:tcPr>
            <w:tcW w:w="635" w:type="dxa"/>
            <w:vAlign w:val="center"/>
          </w:tcPr>
          <w:p w14:paraId="55BF3D59">
            <w:pPr>
              <w:pStyle w:val="5"/>
              <w:spacing w:before="58"/>
              <w:ind w:firstLine="360" w:firstLineChars="200"/>
              <w:jc w:val="both"/>
              <w:rPr>
                <w:sz w:val="18"/>
                <w:szCs w:val="18"/>
              </w:rPr>
            </w:pPr>
            <w:r>
              <w:rPr>
                <w:sz w:val="18"/>
                <w:szCs w:val="18"/>
              </w:rPr>
              <w:t>7</w:t>
            </w:r>
          </w:p>
        </w:tc>
        <w:tc>
          <w:tcPr>
            <w:tcW w:w="1119" w:type="dxa"/>
            <w:vAlign w:val="center"/>
          </w:tcPr>
          <w:p w14:paraId="726DCCD9">
            <w:pPr>
              <w:pStyle w:val="5"/>
              <w:spacing w:before="65" w:line="229" w:lineRule="auto"/>
              <w:jc w:val="center"/>
              <w:rPr>
                <w:sz w:val="20"/>
                <w:szCs w:val="20"/>
              </w:rPr>
            </w:pPr>
            <w:r>
              <w:rPr>
                <w:spacing w:val="7"/>
                <w:sz w:val="20"/>
                <w:szCs w:val="20"/>
              </w:rPr>
              <w:t>培训方案</w:t>
            </w:r>
          </w:p>
        </w:tc>
        <w:tc>
          <w:tcPr>
            <w:tcW w:w="7696" w:type="dxa"/>
            <w:vAlign w:val="top"/>
          </w:tcPr>
          <w:p w14:paraId="250B1F4A">
            <w:pPr>
              <w:pStyle w:val="5"/>
              <w:spacing w:before="200" w:line="229" w:lineRule="auto"/>
              <w:ind w:left="111"/>
              <w:rPr>
                <w:sz w:val="20"/>
                <w:szCs w:val="20"/>
              </w:rPr>
            </w:pPr>
            <w:r>
              <w:rPr>
                <w:spacing w:val="8"/>
                <w:sz w:val="20"/>
                <w:szCs w:val="20"/>
              </w:rPr>
              <w:t>根据各投标人所提供的本项目设备操作人员培训方</w:t>
            </w:r>
            <w:r>
              <w:rPr>
                <w:spacing w:val="7"/>
                <w:sz w:val="20"/>
                <w:szCs w:val="20"/>
              </w:rPr>
              <w:t>案完整性、合理性等情况，由评</w:t>
            </w:r>
            <w:r>
              <w:rPr>
                <w:spacing w:val="6"/>
                <w:sz w:val="20"/>
                <w:szCs w:val="20"/>
              </w:rPr>
              <w:t>委进行评分：</w:t>
            </w:r>
          </w:p>
          <w:p w14:paraId="12A9AD19">
            <w:pPr>
              <w:pStyle w:val="5"/>
              <w:spacing w:line="227" w:lineRule="auto"/>
              <w:ind w:left="121"/>
              <w:rPr>
                <w:sz w:val="20"/>
                <w:szCs w:val="20"/>
              </w:rPr>
            </w:pPr>
            <w:r>
              <w:rPr>
                <w:spacing w:val="8"/>
                <w:sz w:val="20"/>
                <w:szCs w:val="20"/>
              </w:rPr>
              <w:t>（1）方案完整性、科学性、合理性完善，针对性突出且切实可行的得</w:t>
            </w:r>
            <w:r>
              <w:rPr>
                <w:spacing w:val="-31"/>
                <w:sz w:val="20"/>
                <w:szCs w:val="20"/>
              </w:rPr>
              <w:t xml:space="preserve"> </w:t>
            </w:r>
            <w:r>
              <w:rPr>
                <w:spacing w:val="8"/>
                <w:sz w:val="20"/>
                <w:szCs w:val="20"/>
              </w:rPr>
              <w:t>3</w:t>
            </w:r>
            <w:r>
              <w:rPr>
                <w:spacing w:val="-35"/>
                <w:sz w:val="20"/>
                <w:szCs w:val="20"/>
              </w:rPr>
              <w:t xml:space="preserve"> </w:t>
            </w:r>
            <w:r>
              <w:rPr>
                <w:spacing w:val="8"/>
                <w:sz w:val="20"/>
                <w:szCs w:val="20"/>
              </w:rPr>
              <w:t>分；</w:t>
            </w:r>
          </w:p>
          <w:p w14:paraId="2FE0BF4A">
            <w:pPr>
              <w:pStyle w:val="5"/>
              <w:spacing w:before="65" w:line="228" w:lineRule="auto"/>
              <w:ind w:left="121"/>
              <w:rPr>
                <w:sz w:val="20"/>
                <w:szCs w:val="20"/>
              </w:rPr>
            </w:pPr>
            <w:r>
              <w:rPr>
                <w:spacing w:val="8"/>
                <w:sz w:val="20"/>
                <w:szCs w:val="20"/>
              </w:rPr>
              <w:t>（2）方案完整性、科学性、合理性基本满足需求且切实可行得</w:t>
            </w:r>
            <w:r>
              <w:rPr>
                <w:spacing w:val="-37"/>
                <w:sz w:val="20"/>
                <w:szCs w:val="20"/>
              </w:rPr>
              <w:t xml:space="preserve"> </w:t>
            </w:r>
            <w:r>
              <w:rPr>
                <w:spacing w:val="8"/>
                <w:sz w:val="20"/>
                <w:szCs w:val="20"/>
              </w:rPr>
              <w:t>2</w:t>
            </w:r>
            <w:r>
              <w:rPr>
                <w:spacing w:val="-36"/>
                <w:sz w:val="20"/>
                <w:szCs w:val="20"/>
              </w:rPr>
              <w:t xml:space="preserve"> </w:t>
            </w:r>
            <w:r>
              <w:rPr>
                <w:spacing w:val="8"/>
                <w:sz w:val="20"/>
                <w:szCs w:val="20"/>
              </w:rPr>
              <w:t>分；</w:t>
            </w:r>
          </w:p>
          <w:p w14:paraId="6D64381D">
            <w:pPr>
              <w:pStyle w:val="5"/>
              <w:spacing w:before="65" w:line="228" w:lineRule="auto"/>
              <w:ind w:left="121"/>
              <w:rPr>
                <w:rFonts w:hint="eastAsia" w:eastAsia="宋体"/>
                <w:sz w:val="20"/>
                <w:szCs w:val="20"/>
                <w:lang w:eastAsia="zh-CN"/>
              </w:rPr>
            </w:pPr>
            <w:r>
              <w:rPr>
                <w:spacing w:val="5"/>
                <w:sz w:val="20"/>
                <w:szCs w:val="20"/>
              </w:rPr>
              <w:t>（3）方案笼统概括有待完善的得</w:t>
            </w:r>
            <w:r>
              <w:rPr>
                <w:spacing w:val="-9"/>
                <w:sz w:val="20"/>
                <w:szCs w:val="20"/>
              </w:rPr>
              <w:t xml:space="preserve"> </w:t>
            </w:r>
            <w:r>
              <w:rPr>
                <w:spacing w:val="5"/>
                <w:sz w:val="20"/>
                <w:szCs w:val="20"/>
              </w:rPr>
              <w:t>1</w:t>
            </w:r>
            <w:r>
              <w:rPr>
                <w:spacing w:val="-35"/>
                <w:sz w:val="20"/>
                <w:szCs w:val="20"/>
              </w:rPr>
              <w:t xml:space="preserve"> </w:t>
            </w:r>
            <w:r>
              <w:rPr>
                <w:spacing w:val="5"/>
                <w:sz w:val="20"/>
                <w:szCs w:val="20"/>
              </w:rPr>
              <w:t>分</w:t>
            </w:r>
            <w:r>
              <w:rPr>
                <w:rFonts w:hint="eastAsia"/>
                <w:spacing w:val="5"/>
                <w:sz w:val="20"/>
                <w:szCs w:val="20"/>
                <w:lang w:eastAsia="zh-CN"/>
              </w:rPr>
              <w:t>；</w:t>
            </w:r>
          </w:p>
          <w:p w14:paraId="2A723AA4">
            <w:pPr>
              <w:pStyle w:val="5"/>
              <w:spacing w:before="65" w:line="228" w:lineRule="auto"/>
              <w:ind w:left="121"/>
              <w:rPr>
                <w:sz w:val="20"/>
                <w:szCs w:val="20"/>
              </w:rPr>
            </w:pPr>
            <w:r>
              <w:rPr>
                <w:spacing w:val="8"/>
                <w:sz w:val="20"/>
                <w:szCs w:val="20"/>
              </w:rPr>
              <w:t>（4）未提供方案或方案不可行的不得分。</w:t>
            </w:r>
          </w:p>
        </w:tc>
        <w:tc>
          <w:tcPr>
            <w:tcW w:w="654" w:type="dxa"/>
            <w:vAlign w:val="top"/>
          </w:tcPr>
          <w:p w14:paraId="06E830F5">
            <w:pPr>
              <w:spacing w:line="266" w:lineRule="auto"/>
              <w:rPr>
                <w:rFonts w:ascii="Arial"/>
                <w:sz w:val="21"/>
              </w:rPr>
            </w:pPr>
          </w:p>
          <w:p w14:paraId="04EA30ED">
            <w:pPr>
              <w:spacing w:line="266" w:lineRule="auto"/>
              <w:rPr>
                <w:rFonts w:ascii="Arial"/>
                <w:sz w:val="21"/>
              </w:rPr>
            </w:pPr>
          </w:p>
          <w:p w14:paraId="27A086AB">
            <w:pPr>
              <w:spacing w:line="266" w:lineRule="auto"/>
              <w:rPr>
                <w:rFonts w:ascii="Arial"/>
                <w:sz w:val="21"/>
              </w:rPr>
            </w:pPr>
          </w:p>
          <w:p w14:paraId="56E6E2A7">
            <w:pPr>
              <w:spacing w:line="266" w:lineRule="auto"/>
              <w:rPr>
                <w:rFonts w:ascii="Arial"/>
                <w:sz w:val="21"/>
              </w:rPr>
            </w:pPr>
          </w:p>
          <w:p w14:paraId="3E23E5F6">
            <w:pPr>
              <w:pStyle w:val="5"/>
              <w:spacing w:before="65" w:line="270" w:lineRule="exact"/>
              <w:ind w:left="283"/>
              <w:rPr>
                <w:sz w:val="20"/>
                <w:szCs w:val="20"/>
              </w:rPr>
            </w:pPr>
            <w:r>
              <w:rPr>
                <w:position w:val="1"/>
                <w:sz w:val="20"/>
                <w:szCs w:val="20"/>
              </w:rPr>
              <w:t>3</w:t>
            </w:r>
          </w:p>
        </w:tc>
      </w:tr>
      <w:tr w14:paraId="78CEA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4" w:hRule="atLeast"/>
        </w:trPr>
        <w:tc>
          <w:tcPr>
            <w:tcW w:w="635" w:type="dxa"/>
            <w:vAlign w:val="center"/>
          </w:tcPr>
          <w:p w14:paraId="0BE10E13">
            <w:pPr>
              <w:pStyle w:val="5"/>
              <w:spacing w:before="58"/>
              <w:jc w:val="center"/>
              <w:rPr>
                <w:sz w:val="18"/>
                <w:szCs w:val="18"/>
              </w:rPr>
            </w:pPr>
            <w:r>
              <w:rPr>
                <w:sz w:val="18"/>
                <w:szCs w:val="18"/>
              </w:rPr>
              <w:t>8</w:t>
            </w:r>
          </w:p>
        </w:tc>
        <w:tc>
          <w:tcPr>
            <w:tcW w:w="1119" w:type="dxa"/>
            <w:vAlign w:val="top"/>
          </w:tcPr>
          <w:p w14:paraId="477FE95C">
            <w:pPr>
              <w:spacing w:line="244" w:lineRule="auto"/>
              <w:rPr>
                <w:rFonts w:ascii="Arial"/>
                <w:sz w:val="21"/>
              </w:rPr>
            </w:pPr>
          </w:p>
          <w:p w14:paraId="4B1C570C">
            <w:pPr>
              <w:spacing w:line="244" w:lineRule="auto"/>
              <w:rPr>
                <w:rFonts w:ascii="Arial"/>
                <w:sz w:val="21"/>
              </w:rPr>
            </w:pPr>
          </w:p>
          <w:p w14:paraId="167EC442">
            <w:pPr>
              <w:spacing w:line="244" w:lineRule="auto"/>
              <w:rPr>
                <w:rFonts w:ascii="Arial"/>
                <w:sz w:val="21"/>
              </w:rPr>
            </w:pPr>
          </w:p>
          <w:p w14:paraId="262CF98A">
            <w:pPr>
              <w:pStyle w:val="5"/>
              <w:spacing w:before="65" w:line="290" w:lineRule="auto"/>
              <w:ind w:left="111" w:right="108"/>
              <w:rPr>
                <w:sz w:val="20"/>
                <w:szCs w:val="20"/>
              </w:rPr>
            </w:pPr>
            <w:r>
              <w:rPr>
                <w:spacing w:val="23"/>
                <w:sz w:val="20"/>
                <w:szCs w:val="20"/>
              </w:rPr>
              <w:t>售后服务</w:t>
            </w:r>
            <w:r>
              <w:rPr>
                <w:spacing w:val="4"/>
                <w:sz w:val="20"/>
                <w:szCs w:val="20"/>
              </w:rPr>
              <w:t>方案</w:t>
            </w:r>
          </w:p>
        </w:tc>
        <w:tc>
          <w:tcPr>
            <w:tcW w:w="7696" w:type="dxa"/>
            <w:vAlign w:val="top"/>
          </w:tcPr>
          <w:p w14:paraId="2D7A696A">
            <w:pPr>
              <w:pStyle w:val="5"/>
              <w:spacing w:before="178" w:line="288" w:lineRule="auto"/>
              <w:ind w:left="109" w:right="102" w:firstLine="1"/>
              <w:rPr>
                <w:sz w:val="20"/>
                <w:szCs w:val="20"/>
              </w:rPr>
            </w:pPr>
            <w:r>
              <w:rPr>
                <w:spacing w:val="8"/>
                <w:sz w:val="20"/>
                <w:szCs w:val="20"/>
              </w:rPr>
              <w:t>根据各投标人提供的本项目售后服务方案完整性、科学</w:t>
            </w:r>
            <w:r>
              <w:rPr>
                <w:spacing w:val="7"/>
                <w:sz w:val="20"/>
                <w:szCs w:val="20"/>
              </w:rPr>
              <w:t>性、合理性等情况，由评委</w:t>
            </w:r>
            <w:r>
              <w:rPr>
                <w:spacing w:val="6"/>
                <w:sz w:val="20"/>
                <w:szCs w:val="20"/>
              </w:rPr>
              <w:t>进行评分：</w:t>
            </w:r>
          </w:p>
          <w:p w14:paraId="24773860">
            <w:pPr>
              <w:pStyle w:val="5"/>
              <w:spacing w:line="227" w:lineRule="auto"/>
              <w:ind w:left="121"/>
              <w:rPr>
                <w:sz w:val="20"/>
                <w:szCs w:val="20"/>
              </w:rPr>
            </w:pPr>
            <w:r>
              <w:rPr>
                <w:spacing w:val="8"/>
                <w:sz w:val="20"/>
                <w:szCs w:val="20"/>
              </w:rPr>
              <w:t>（1）方案完整性、科学性、合理性完善，针对性突出且切实可行的得</w:t>
            </w:r>
            <w:r>
              <w:rPr>
                <w:spacing w:val="-31"/>
                <w:sz w:val="20"/>
                <w:szCs w:val="20"/>
              </w:rPr>
              <w:t xml:space="preserve"> </w:t>
            </w:r>
            <w:r>
              <w:rPr>
                <w:spacing w:val="8"/>
                <w:sz w:val="20"/>
                <w:szCs w:val="20"/>
              </w:rPr>
              <w:t>5</w:t>
            </w:r>
            <w:r>
              <w:rPr>
                <w:spacing w:val="-35"/>
                <w:sz w:val="20"/>
                <w:szCs w:val="20"/>
              </w:rPr>
              <w:t xml:space="preserve"> </w:t>
            </w:r>
            <w:r>
              <w:rPr>
                <w:spacing w:val="8"/>
                <w:sz w:val="20"/>
                <w:szCs w:val="20"/>
              </w:rPr>
              <w:t>分；</w:t>
            </w:r>
          </w:p>
          <w:p w14:paraId="081F2DD1">
            <w:pPr>
              <w:pStyle w:val="5"/>
              <w:spacing w:before="65" w:line="228" w:lineRule="auto"/>
              <w:ind w:left="121"/>
              <w:rPr>
                <w:sz w:val="20"/>
                <w:szCs w:val="20"/>
              </w:rPr>
            </w:pPr>
            <w:r>
              <w:rPr>
                <w:spacing w:val="8"/>
                <w:sz w:val="20"/>
                <w:szCs w:val="20"/>
              </w:rPr>
              <w:t>（2）方案完整性、科学性、合理性基本满足需求且切实可行得</w:t>
            </w:r>
            <w:r>
              <w:rPr>
                <w:spacing w:val="-35"/>
                <w:sz w:val="20"/>
                <w:szCs w:val="20"/>
              </w:rPr>
              <w:t xml:space="preserve"> </w:t>
            </w:r>
            <w:r>
              <w:rPr>
                <w:spacing w:val="7"/>
                <w:sz w:val="20"/>
                <w:szCs w:val="20"/>
              </w:rPr>
              <w:t>3</w:t>
            </w:r>
            <w:r>
              <w:rPr>
                <w:spacing w:val="-35"/>
                <w:sz w:val="20"/>
                <w:szCs w:val="20"/>
              </w:rPr>
              <w:t xml:space="preserve"> </w:t>
            </w:r>
            <w:r>
              <w:rPr>
                <w:spacing w:val="7"/>
                <w:sz w:val="20"/>
                <w:szCs w:val="20"/>
              </w:rPr>
              <w:t>分；</w:t>
            </w:r>
          </w:p>
          <w:p w14:paraId="04C76584">
            <w:pPr>
              <w:pStyle w:val="5"/>
              <w:spacing w:before="65" w:line="228" w:lineRule="auto"/>
              <w:ind w:left="121"/>
              <w:rPr>
                <w:rFonts w:hint="eastAsia" w:eastAsia="宋体"/>
                <w:sz w:val="20"/>
                <w:szCs w:val="20"/>
                <w:lang w:eastAsia="zh-CN"/>
              </w:rPr>
            </w:pPr>
            <w:r>
              <w:rPr>
                <w:spacing w:val="5"/>
                <w:sz w:val="20"/>
                <w:szCs w:val="20"/>
              </w:rPr>
              <w:t>（3）方案笼统概括有待完善的得</w:t>
            </w:r>
            <w:r>
              <w:rPr>
                <w:spacing w:val="-9"/>
                <w:sz w:val="20"/>
                <w:szCs w:val="20"/>
              </w:rPr>
              <w:t xml:space="preserve"> </w:t>
            </w:r>
            <w:r>
              <w:rPr>
                <w:spacing w:val="5"/>
                <w:sz w:val="20"/>
                <w:szCs w:val="20"/>
              </w:rPr>
              <w:t>1</w:t>
            </w:r>
            <w:r>
              <w:rPr>
                <w:spacing w:val="-35"/>
                <w:sz w:val="20"/>
                <w:szCs w:val="20"/>
              </w:rPr>
              <w:t xml:space="preserve"> </w:t>
            </w:r>
            <w:r>
              <w:rPr>
                <w:spacing w:val="5"/>
                <w:sz w:val="20"/>
                <w:szCs w:val="20"/>
              </w:rPr>
              <w:t>分</w:t>
            </w:r>
            <w:r>
              <w:rPr>
                <w:rFonts w:hint="eastAsia"/>
                <w:spacing w:val="5"/>
                <w:sz w:val="20"/>
                <w:szCs w:val="20"/>
                <w:lang w:eastAsia="zh-CN"/>
              </w:rPr>
              <w:t>；</w:t>
            </w:r>
          </w:p>
          <w:p w14:paraId="4F14AE3D">
            <w:pPr>
              <w:pStyle w:val="5"/>
              <w:spacing w:before="64" w:line="228" w:lineRule="auto"/>
              <w:ind w:left="121"/>
              <w:rPr>
                <w:sz w:val="20"/>
                <w:szCs w:val="20"/>
              </w:rPr>
            </w:pPr>
            <w:r>
              <w:rPr>
                <w:spacing w:val="8"/>
                <w:sz w:val="20"/>
                <w:szCs w:val="20"/>
              </w:rPr>
              <w:t>（4）未提供方案或方案不可行的不得分。</w:t>
            </w:r>
          </w:p>
        </w:tc>
        <w:tc>
          <w:tcPr>
            <w:tcW w:w="654" w:type="dxa"/>
            <w:vAlign w:val="top"/>
          </w:tcPr>
          <w:p w14:paraId="74F7243D">
            <w:pPr>
              <w:spacing w:line="296" w:lineRule="auto"/>
              <w:rPr>
                <w:rFonts w:ascii="Arial"/>
                <w:sz w:val="21"/>
              </w:rPr>
            </w:pPr>
          </w:p>
          <w:p w14:paraId="38B3E277">
            <w:pPr>
              <w:spacing w:line="296" w:lineRule="auto"/>
              <w:rPr>
                <w:rFonts w:ascii="Arial"/>
                <w:sz w:val="21"/>
              </w:rPr>
            </w:pPr>
          </w:p>
          <w:p w14:paraId="63F78CD2">
            <w:pPr>
              <w:spacing w:line="296" w:lineRule="auto"/>
              <w:rPr>
                <w:rFonts w:ascii="Arial"/>
                <w:sz w:val="21"/>
              </w:rPr>
            </w:pPr>
          </w:p>
          <w:p w14:paraId="1833128C">
            <w:pPr>
              <w:spacing w:before="65" w:line="270" w:lineRule="exact"/>
              <w:ind w:left="283"/>
              <w:rPr>
                <w:rFonts w:ascii="仿宋" w:hAnsi="仿宋" w:eastAsia="仿宋" w:cs="仿宋"/>
                <w:sz w:val="20"/>
                <w:szCs w:val="20"/>
              </w:rPr>
            </w:pPr>
            <w:r>
              <w:rPr>
                <w:rFonts w:ascii="仿宋" w:hAnsi="仿宋" w:eastAsia="仿宋" w:cs="仿宋"/>
                <w:position w:val="2"/>
                <w:sz w:val="20"/>
                <w:szCs w:val="20"/>
              </w:rPr>
              <w:t>5</w:t>
            </w:r>
          </w:p>
        </w:tc>
      </w:tr>
      <w:tr w14:paraId="7E27C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635" w:type="dxa"/>
            <w:vAlign w:val="center"/>
          </w:tcPr>
          <w:p w14:paraId="6C40A2BB">
            <w:pPr>
              <w:pStyle w:val="5"/>
              <w:spacing w:before="59"/>
              <w:jc w:val="center"/>
              <w:rPr>
                <w:sz w:val="18"/>
                <w:szCs w:val="18"/>
              </w:rPr>
            </w:pPr>
            <w:r>
              <w:rPr>
                <w:sz w:val="18"/>
                <w:szCs w:val="18"/>
              </w:rPr>
              <w:t>9</w:t>
            </w:r>
          </w:p>
        </w:tc>
        <w:tc>
          <w:tcPr>
            <w:tcW w:w="1119" w:type="dxa"/>
            <w:vAlign w:val="center"/>
          </w:tcPr>
          <w:p w14:paraId="5159217A">
            <w:pPr>
              <w:pStyle w:val="5"/>
              <w:spacing w:before="65" w:line="229" w:lineRule="auto"/>
              <w:jc w:val="center"/>
              <w:rPr>
                <w:sz w:val="20"/>
                <w:szCs w:val="20"/>
              </w:rPr>
            </w:pPr>
            <w:r>
              <w:rPr>
                <w:spacing w:val="5"/>
                <w:sz w:val="20"/>
                <w:szCs w:val="20"/>
              </w:rPr>
              <w:t>业绩</w:t>
            </w:r>
          </w:p>
        </w:tc>
        <w:tc>
          <w:tcPr>
            <w:tcW w:w="7696" w:type="dxa"/>
            <w:vAlign w:val="center"/>
          </w:tcPr>
          <w:p w14:paraId="4F7B1E58">
            <w:pPr>
              <w:pStyle w:val="5"/>
              <w:spacing w:before="65" w:line="289" w:lineRule="auto"/>
              <w:ind w:right="904"/>
              <w:jc w:val="both"/>
              <w:rPr>
                <w:sz w:val="20"/>
                <w:szCs w:val="20"/>
              </w:rPr>
            </w:pPr>
            <w:r>
              <w:rPr>
                <w:spacing w:val="7"/>
                <w:sz w:val="20"/>
                <w:szCs w:val="20"/>
              </w:rPr>
              <w:t>根据投标人承接火化设备维修业绩，提供一个</w:t>
            </w:r>
            <w:r>
              <w:rPr>
                <w:spacing w:val="6"/>
                <w:sz w:val="20"/>
                <w:szCs w:val="20"/>
              </w:rPr>
              <w:t>业绩得</w:t>
            </w:r>
            <w:r>
              <w:rPr>
                <w:spacing w:val="-36"/>
                <w:sz w:val="20"/>
                <w:szCs w:val="20"/>
              </w:rPr>
              <w:t xml:space="preserve"> </w:t>
            </w:r>
            <w:r>
              <w:rPr>
                <w:spacing w:val="6"/>
                <w:sz w:val="20"/>
                <w:szCs w:val="20"/>
              </w:rPr>
              <w:t>0.5</w:t>
            </w:r>
            <w:r>
              <w:rPr>
                <w:spacing w:val="-37"/>
                <w:sz w:val="20"/>
                <w:szCs w:val="20"/>
              </w:rPr>
              <w:t xml:space="preserve"> </w:t>
            </w:r>
            <w:r>
              <w:rPr>
                <w:spacing w:val="6"/>
                <w:sz w:val="20"/>
                <w:szCs w:val="20"/>
              </w:rPr>
              <w:t>分，满分</w:t>
            </w:r>
            <w:r>
              <w:rPr>
                <w:spacing w:val="-33"/>
                <w:sz w:val="20"/>
                <w:szCs w:val="20"/>
              </w:rPr>
              <w:t xml:space="preserve"> </w:t>
            </w:r>
            <w:r>
              <w:rPr>
                <w:spacing w:val="6"/>
                <w:sz w:val="20"/>
                <w:szCs w:val="20"/>
              </w:rPr>
              <w:t>5</w:t>
            </w:r>
            <w:r>
              <w:rPr>
                <w:spacing w:val="-38"/>
                <w:sz w:val="20"/>
                <w:szCs w:val="20"/>
              </w:rPr>
              <w:t xml:space="preserve"> </w:t>
            </w:r>
            <w:r>
              <w:rPr>
                <w:spacing w:val="6"/>
                <w:sz w:val="20"/>
                <w:szCs w:val="20"/>
              </w:rPr>
              <w:t>分。</w:t>
            </w:r>
            <w:r>
              <w:rPr>
                <w:spacing w:val="8"/>
                <w:sz w:val="20"/>
                <w:szCs w:val="20"/>
              </w:rPr>
              <w:t>评审依据:合同复印件加盖公章，未提供不得分。</w:t>
            </w:r>
          </w:p>
        </w:tc>
        <w:tc>
          <w:tcPr>
            <w:tcW w:w="654" w:type="dxa"/>
            <w:vAlign w:val="center"/>
          </w:tcPr>
          <w:p w14:paraId="78337545">
            <w:pPr>
              <w:spacing w:before="65" w:line="271" w:lineRule="exact"/>
              <w:jc w:val="center"/>
              <w:rPr>
                <w:rFonts w:ascii="仿宋" w:hAnsi="仿宋" w:eastAsia="仿宋" w:cs="仿宋"/>
                <w:sz w:val="20"/>
                <w:szCs w:val="20"/>
              </w:rPr>
            </w:pPr>
            <w:r>
              <w:rPr>
                <w:rFonts w:ascii="仿宋" w:hAnsi="仿宋" w:eastAsia="仿宋" w:cs="仿宋"/>
                <w:position w:val="2"/>
                <w:sz w:val="20"/>
                <w:szCs w:val="20"/>
              </w:rPr>
              <w:t>5</w:t>
            </w:r>
          </w:p>
        </w:tc>
      </w:tr>
      <w:tr w14:paraId="57AF7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635" w:type="dxa"/>
            <w:vAlign w:val="center"/>
          </w:tcPr>
          <w:p w14:paraId="32506291">
            <w:pPr>
              <w:pStyle w:val="5"/>
              <w:spacing w:before="58"/>
              <w:jc w:val="center"/>
              <w:rPr>
                <w:sz w:val="18"/>
                <w:szCs w:val="18"/>
              </w:rPr>
            </w:pPr>
            <w:r>
              <w:rPr>
                <w:spacing w:val="-10"/>
                <w:sz w:val="18"/>
                <w:szCs w:val="18"/>
              </w:rPr>
              <w:t>10</w:t>
            </w:r>
          </w:p>
        </w:tc>
        <w:tc>
          <w:tcPr>
            <w:tcW w:w="1119" w:type="dxa"/>
            <w:vAlign w:val="center"/>
          </w:tcPr>
          <w:p w14:paraId="236DD7CD">
            <w:pPr>
              <w:pStyle w:val="5"/>
              <w:spacing w:before="65" w:line="228" w:lineRule="auto"/>
              <w:jc w:val="center"/>
              <w:rPr>
                <w:sz w:val="20"/>
                <w:szCs w:val="20"/>
              </w:rPr>
            </w:pPr>
            <w:r>
              <w:rPr>
                <w:spacing w:val="6"/>
                <w:sz w:val="20"/>
                <w:szCs w:val="20"/>
              </w:rPr>
              <w:t>企业实力</w:t>
            </w:r>
          </w:p>
        </w:tc>
        <w:tc>
          <w:tcPr>
            <w:tcW w:w="7696" w:type="dxa"/>
            <w:vAlign w:val="top"/>
          </w:tcPr>
          <w:p w14:paraId="4F4EB129">
            <w:pPr>
              <w:pStyle w:val="5"/>
              <w:spacing w:before="65" w:line="228" w:lineRule="auto"/>
              <w:rPr>
                <w:sz w:val="20"/>
                <w:szCs w:val="20"/>
              </w:rPr>
            </w:pPr>
            <w:r>
              <w:rPr>
                <w:spacing w:val="5"/>
                <w:sz w:val="20"/>
                <w:szCs w:val="20"/>
              </w:rPr>
              <w:t>1、投标人提供</w:t>
            </w:r>
            <w:r>
              <w:rPr>
                <w:spacing w:val="-12"/>
                <w:sz w:val="20"/>
                <w:szCs w:val="20"/>
              </w:rPr>
              <w:t xml:space="preserve"> </w:t>
            </w:r>
            <w:r>
              <w:rPr>
                <w:sz w:val="20"/>
                <w:szCs w:val="20"/>
              </w:rPr>
              <w:t>ISO</w:t>
            </w:r>
            <w:r>
              <w:rPr>
                <w:spacing w:val="-41"/>
                <w:sz w:val="20"/>
                <w:szCs w:val="20"/>
              </w:rPr>
              <w:t xml:space="preserve"> </w:t>
            </w:r>
            <w:r>
              <w:rPr>
                <w:spacing w:val="5"/>
                <w:sz w:val="20"/>
                <w:szCs w:val="20"/>
              </w:rPr>
              <w:t>体系认证证书得</w:t>
            </w:r>
            <w:r>
              <w:rPr>
                <w:spacing w:val="-21"/>
                <w:sz w:val="20"/>
                <w:szCs w:val="20"/>
              </w:rPr>
              <w:t xml:space="preserve"> </w:t>
            </w:r>
            <w:r>
              <w:rPr>
                <w:spacing w:val="5"/>
                <w:sz w:val="20"/>
                <w:szCs w:val="20"/>
              </w:rPr>
              <w:t>1</w:t>
            </w:r>
            <w:r>
              <w:rPr>
                <w:spacing w:val="-35"/>
                <w:sz w:val="20"/>
                <w:szCs w:val="20"/>
              </w:rPr>
              <w:t xml:space="preserve"> </w:t>
            </w:r>
            <w:r>
              <w:rPr>
                <w:spacing w:val="5"/>
                <w:sz w:val="20"/>
                <w:szCs w:val="20"/>
              </w:rPr>
              <w:t>分；</w:t>
            </w:r>
          </w:p>
          <w:p w14:paraId="3050769A">
            <w:pPr>
              <w:pStyle w:val="5"/>
              <w:spacing w:before="64" w:line="228" w:lineRule="auto"/>
              <w:rPr>
                <w:sz w:val="20"/>
                <w:szCs w:val="20"/>
              </w:rPr>
            </w:pPr>
            <w:r>
              <w:rPr>
                <w:spacing w:val="6"/>
                <w:sz w:val="20"/>
                <w:szCs w:val="20"/>
              </w:rPr>
              <w:t>2、提供</w:t>
            </w:r>
            <w:r>
              <w:rPr>
                <w:rFonts w:hint="eastAsia"/>
                <w:spacing w:val="6"/>
                <w:sz w:val="20"/>
                <w:szCs w:val="20"/>
                <w:lang w:eastAsia="zh-CN"/>
              </w:rPr>
              <w:t>行业内专业</w:t>
            </w:r>
            <w:r>
              <w:rPr>
                <w:spacing w:val="6"/>
                <w:sz w:val="20"/>
                <w:szCs w:val="20"/>
              </w:rPr>
              <w:t>技术专利证书得</w:t>
            </w:r>
            <w:r>
              <w:rPr>
                <w:spacing w:val="-16"/>
                <w:sz w:val="20"/>
                <w:szCs w:val="20"/>
              </w:rPr>
              <w:t xml:space="preserve"> </w:t>
            </w:r>
            <w:r>
              <w:rPr>
                <w:spacing w:val="6"/>
                <w:sz w:val="20"/>
                <w:szCs w:val="20"/>
              </w:rPr>
              <w:t>1</w:t>
            </w:r>
            <w:r>
              <w:rPr>
                <w:spacing w:val="-36"/>
                <w:sz w:val="20"/>
                <w:szCs w:val="20"/>
              </w:rPr>
              <w:t xml:space="preserve"> </w:t>
            </w:r>
            <w:r>
              <w:rPr>
                <w:spacing w:val="6"/>
                <w:sz w:val="20"/>
                <w:szCs w:val="20"/>
              </w:rPr>
              <w:t>分；</w:t>
            </w:r>
          </w:p>
          <w:p w14:paraId="1085CD68">
            <w:pPr>
              <w:pStyle w:val="5"/>
              <w:spacing w:before="64" w:line="257" w:lineRule="auto"/>
              <w:ind w:right="104"/>
              <w:rPr>
                <w:sz w:val="20"/>
                <w:szCs w:val="20"/>
              </w:rPr>
            </w:pPr>
            <w:r>
              <w:rPr>
                <w:spacing w:val="7"/>
                <w:sz w:val="20"/>
                <w:szCs w:val="20"/>
              </w:rPr>
              <w:t>3</w:t>
            </w:r>
            <w:r>
              <w:rPr>
                <w:spacing w:val="9"/>
                <w:sz w:val="20"/>
                <w:szCs w:val="20"/>
              </w:rPr>
              <w:t>、提供设备环保检测报告得</w:t>
            </w:r>
            <w:r>
              <w:rPr>
                <w:spacing w:val="-14"/>
                <w:sz w:val="20"/>
                <w:szCs w:val="20"/>
              </w:rPr>
              <w:t xml:space="preserve"> </w:t>
            </w:r>
            <w:r>
              <w:rPr>
                <w:spacing w:val="9"/>
                <w:sz w:val="20"/>
                <w:szCs w:val="20"/>
              </w:rPr>
              <w:t>1</w:t>
            </w:r>
            <w:r>
              <w:rPr>
                <w:spacing w:val="-36"/>
                <w:sz w:val="20"/>
                <w:szCs w:val="20"/>
              </w:rPr>
              <w:t xml:space="preserve"> </w:t>
            </w:r>
            <w:r>
              <w:rPr>
                <w:spacing w:val="9"/>
                <w:sz w:val="20"/>
                <w:szCs w:val="20"/>
              </w:rPr>
              <w:t>分</w:t>
            </w:r>
            <w:r>
              <w:rPr>
                <w:spacing w:val="7"/>
                <w:sz w:val="20"/>
                <w:szCs w:val="20"/>
              </w:rPr>
              <w:t>。</w:t>
            </w:r>
          </w:p>
          <w:p w14:paraId="5D07D50A">
            <w:pPr>
              <w:pStyle w:val="5"/>
              <w:spacing w:before="68" w:line="228" w:lineRule="auto"/>
              <w:ind w:left="110"/>
              <w:rPr>
                <w:sz w:val="20"/>
                <w:szCs w:val="20"/>
              </w:rPr>
            </w:pPr>
            <w:r>
              <w:rPr>
                <w:spacing w:val="9"/>
                <w:sz w:val="20"/>
                <w:szCs w:val="20"/>
              </w:rPr>
              <w:t>评审依据：提供相关证书或证明文件复印件加盖公章。</w:t>
            </w:r>
          </w:p>
        </w:tc>
        <w:tc>
          <w:tcPr>
            <w:tcW w:w="654" w:type="dxa"/>
            <w:vAlign w:val="top"/>
          </w:tcPr>
          <w:p w14:paraId="395C7CDC">
            <w:pPr>
              <w:spacing w:line="270" w:lineRule="auto"/>
              <w:rPr>
                <w:rFonts w:ascii="Arial"/>
                <w:sz w:val="21"/>
              </w:rPr>
            </w:pPr>
          </w:p>
          <w:p w14:paraId="2FBE34A4">
            <w:pPr>
              <w:spacing w:line="270" w:lineRule="auto"/>
              <w:rPr>
                <w:rFonts w:ascii="Arial"/>
                <w:sz w:val="21"/>
              </w:rPr>
            </w:pPr>
          </w:p>
          <w:p w14:paraId="3977C375">
            <w:pPr>
              <w:spacing w:before="65" w:line="271" w:lineRule="exact"/>
              <w:ind w:left="283"/>
              <w:rPr>
                <w:rFonts w:hint="eastAsia" w:ascii="仿宋" w:hAnsi="仿宋" w:eastAsia="仿宋" w:cs="仿宋"/>
                <w:position w:val="2"/>
                <w:sz w:val="20"/>
                <w:szCs w:val="20"/>
                <w:lang w:val="en-US" w:eastAsia="zh-CN"/>
              </w:rPr>
            </w:pPr>
            <w:r>
              <w:rPr>
                <w:rFonts w:hint="eastAsia" w:ascii="仿宋" w:hAnsi="仿宋" w:eastAsia="仿宋" w:cs="仿宋"/>
                <w:position w:val="2"/>
                <w:sz w:val="20"/>
                <w:szCs w:val="20"/>
                <w:lang w:val="en-US" w:eastAsia="zh-CN"/>
              </w:rPr>
              <w:t>3</w:t>
            </w:r>
          </w:p>
          <w:p w14:paraId="40F31B14">
            <w:pPr>
              <w:spacing w:line="271" w:lineRule="auto"/>
              <w:rPr>
                <w:rFonts w:ascii="Arial"/>
                <w:sz w:val="21"/>
              </w:rPr>
            </w:pPr>
          </w:p>
          <w:p w14:paraId="3CE72EA1">
            <w:pPr>
              <w:spacing w:before="65" w:line="272" w:lineRule="exact"/>
              <w:rPr>
                <w:rFonts w:ascii="仿宋" w:hAnsi="仿宋" w:eastAsia="仿宋" w:cs="仿宋"/>
                <w:sz w:val="20"/>
                <w:szCs w:val="20"/>
              </w:rPr>
            </w:pPr>
          </w:p>
        </w:tc>
      </w:tr>
      <w:tr w14:paraId="5F2A5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8" w:hRule="atLeast"/>
        </w:trPr>
        <w:tc>
          <w:tcPr>
            <w:tcW w:w="635" w:type="dxa"/>
            <w:vAlign w:val="top"/>
          </w:tcPr>
          <w:p w14:paraId="4F813B96">
            <w:pPr>
              <w:spacing w:line="305" w:lineRule="auto"/>
              <w:rPr>
                <w:rFonts w:ascii="Arial"/>
                <w:sz w:val="21"/>
              </w:rPr>
            </w:pPr>
          </w:p>
          <w:p w14:paraId="7CAC79E2">
            <w:pPr>
              <w:spacing w:line="305" w:lineRule="auto"/>
              <w:rPr>
                <w:rFonts w:ascii="Arial"/>
                <w:sz w:val="21"/>
              </w:rPr>
            </w:pPr>
          </w:p>
          <w:p w14:paraId="481AA201">
            <w:pPr>
              <w:spacing w:line="305" w:lineRule="auto"/>
              <w:rPr>
                <w:rFonts w:ascii="Arial"/>
                <w:sz w:val="21"/>
              </w:rPr>
            </w:pPr>
          </w:p>
          <w:p w14:paraId="697CDE19">
            <w:pPr>
              <w:pStyle w:val="5"/>
              <w:spacing w:before="58" w:line="242" w:lineRule="auto"/>
              <w:ind w:left="245"/>
              <w:rPr>
                <w:sz w:val="18"/>
                <w:szCs w:val="18"/>
              </w:rPr>
            </w:pPr>
            <w:r>
              <w:rPr>
                <w:spacing w:val="-10"/>
                <w:sz w:val="18"/>
                <w:szCs w:val="18"/>
              </w:rPr>
              <w:t>11</w:t>
            </w:r>
          </w:p>
        </w:tc>
        <w:tc>
          <w:tcPr>
            <w:tcW w:w="1119" w:type="dxa"/>
            <w:vAlign w:val="top"/>
          </w:tcPr>
          <w:p w14:paraId="4B821FB0">
            <w:pPr>
              <w:spacing w:line="246" w:lineRule="auto"/>
              <w:rPr>
                <w:rFonts w:ascii="Arial"/>
                <w:sz w:val="21"/>
              </w:rPr>
            </w:pPr>
          </w:p>
          <w:p w14:paraId="5A145B18">
            <w:pPr>
              <w:spacing w:line="246" w:lineRule="auto"/>
              <w:rPr>
                <w:rFonts w:ascii="Arial"/>
                <w:sz w:val="21"/>
              </w:rPr>
            </w:pPr>
          </w:p>
          <w:p w14:paraId="263D150E">
            <w:pPr>
              <w:spacing w:line="246" w:lineRule="auto"/>
              <w:rPr>
                <w:rFonts w:ascii="Arial"/>
                <w:sz w:val="21"/>
              </w:rPr>
            </w:pPr>
          </w:p>
          <w:p w14:paraId="59323F21">
            <w:pPr>
              <w:pStyle w:val="5"/>
              <w:spacing w:before="65" w:line="290" w:lineRule="auto"/>
              <w:ind w:left="111" w:right="108"/>
              <w:rPr>
                <w:sz w:val="20"/>
                <w:szCs w:val="20"/>
              </w:rPr>
            </w:pPr>
            <w:r>
              <w:rPr>
                <w:spacing w:val="23"/>
                <w:sz w:val="20"/>
                <w:szCs w:val="20"/>
              </w:rPr>
              <w:t>产品综合</w:t>
            </w:r>
            <w:r>
              <w:rPr>
                <w:spacing w:val="4"/>
                <w:sz w:val="20"/>
                <w:szCs w:val="20"/>
              </w:rPr>
              <w:t>性能</w:t>
            </w:r>
          </w:p>
        </w:tc>
        <w:tc>
          <w:tcPr>
            <w:tcW w:w="7696" w:type="dxa"/>
            <w:vAlign w:val="top"/>
          </w:tcPr>
          <w:p w14:paraId="15532971">
            <w:pPr>
              <w:pStyle w:val="5"/>
              <w:spacing w:before="184" w:line="288" w:lineRule="auto"/>
              <w:ind w:left="110" w:right="97"/>
              <w:jc w:val="both"/>
              <w:rPr>
                <w:sz w:val="20"/>
                <w:szCs w:val="20"/>
              </w:rPr>
            </w:pPr>
            <w:r>
              <w:rPr>
                <w:spacing w:val="8"/>
                <w:sz w:val="20"/>
                <w:szCs w:val="20"/>
              </w:rPr>
              <w:t>根据各投标人火化设备主要原材料、零部件的稳定性、</w:t>
            </w:r>
            <w:r>
              <w:rPr>
                <w:spacing w:val="7"/>
                <w:sz w:val="20"/>
                <w:szCs w:val="20"/>
              </w:rPr>
              <w:t>安全性、可靠性、技术、质</w:t>
            </w:r>
            <w:r>
              <w:rPr>
                <w:spacing w:val="5"/>
                <w:sz w:val="20"/>
                <w:szCs w:val="20"/>
              </w:rPr>
              <w:t>量、环保性能进行评审：优秀的得</w:t>
            </w:r>
            <w:r>
              <w:rPr>
                <w:spacing w:val="-30"/>
                <w:sz w:val="20"/>
                <w:szCs w:val="20"/>
              </w:rPr>
              <w:t xml:space="preserve"> </w:t>
            </w:r>
            <w:r>
              <w:rPr>
                <w:rFonts w:hint="eastAsia"/>
                <w:spacing w:val="5"/>
                <w:sz w:val="20"/>
                <w:szCs w:val="20"/>
                <w:lang w:val="en-US" w:eastAsia="zh-CN"/>
              </w:rPr>
              <w:t>4</w:t>
            </w:r>
            <w:r>
              <w:rPr>
                <w:spacing w:val="5"/>
                <w:sz w:val="20"/>
                <w:szCs w:val="20"/>
              </w:rPr>
              <w:t>分；良好的得</w:t>
            </w:r>
            <w:r>
              <w:rPr>
                <w:spacing w:val="-37"/>
                <w:sz w:val="20"/>
                <w:szCs w:val="20"/>
              </w:rPr>
              <w:t xml:space="preserve"> </w:t>
            </w:r>
            <w:r>
              <w:rPr>
                <w:rFonts w:hint="eastAsia"/>
                <w:spacing w:val="5"/>
                <w:sz w:val="20"/>
                <w:szCs w:val="20"/>
                <w:lang w:val="en-US" w:eastAsia="zh-CN"/>
              </w:rPr>
              <w:t>3</w:t>
            </w:r>
            <w:r>
              <w:rPr>
                <w:spacing w:val="5"/>
                <w:sz w:val="20"/>
                <w:szCs w:val="20"/>
              </w:rPr>
              <w:t>分；合格的得</w:t>
            </w:r>
            <w:r>
              <w:rPr>
                <w:spacing w:val="-24"/>
                <w:sz w:val="20"/>
                <w:szCs w:val="20"/>
              </w:rPr>
              <w:t xml:space="preserve"> </w:t>
            </w:r>
            <w:r>
              <w:rPr>
                <w:rFonts w:hint="eastAsia"/>
                <w:spacing w:val="5"/>
                <w:sz w:val="20"/>
                <w:szCs w:val="20"/>
                <w:lang w:val="en-US" w:eastAsia="zh-CN"/>
              </w:rPr>
              <w:t>2</w:t>
            </w:r>
            <w:r>
              <w:rPr>
                <w:spacing w:val="-38"/>
                <w:sz w:val="20"/>
                <w:szCs w:val="20"/>
              </w:rPr>
              <w:t xml:space="preserve"> </w:t>
            </w:r>
            <w:r>
              <w:rPr>
                <w:spacing w:val="5"/>
                <w:sz w:val="20"/>
                <w:szCs w:val="20"/>
              </w:rPr>
              <w:t>分；未提供或</w:t>
            </w:r>
            <w:r>
              <w:rPr>
                <w:spacing w:val="8"/>
                <w:sz w:val="20"/>
                <w:szCs w:val="20"/>
              </w:rPr>
              <w:t>提供相关材料不全的不得分。</w:t>
            </w:r>
          </w:p>
          <w:p w14:paraId="51C83863">
            <w:pPr>
              <w:pStyle w:val="5"/>
              <w:spacing w:before="2" w:line="288" w:lineRule="auto"/>
              <w:ind w:left="110" w:right="104" w:firstLine="3"/>
              <w:jc w:val="both"/>
              <w:rPr>
                <w:sz w:val="20"/>
                <w:szCs w:val="20"/>
              </w:rPr>
            </w:pPr>
            <w:r>
              <w:rPr>
                <w:spacing w:val="8"/>
                <w:sz w:val="20"/>
                <w:szCs w:val="20"/>
              </w:rPr>
              <w:t>备注：提供火化设备主要原材料、零部件的</w:t>
            </w:r>
            <w:r>
              <w:rPr>
                <w:spacing w:val="7"/>
                <w:sz w:val="20"/>
                <w:szCs w:val="20"/>
              </w:rPr>
              <w:t>稳定性、安全性、可靠性相关佐证材料</w:t>
            </w:r>
            <w:r>
              <w:rPr>
                <w:spacing w:val="8"/>
                <w:sz w:val="20"/>
                <w:szCs w:val="20"/>
              </w:rPr>
              <w:t>复印件</w:t>
            </w:r>
            <w:r>
              <w:rPr>
                <w:sz w:val="20"/>
                <w:szCs w:val="20"/>
              </w:rPr>
              <w:t>。</w:t>
            </w:r>
            <w:bookmarkStart w:id="0" w:name="_GoBack"/>
            <w:bookmarkEnd w:id="0"/>
          </w:p>
        </w:tc>
        <w:tc>
          <w:tcPr>
            <w:tcW w:w="654" w:type="dxa"/>
            <w:vAlign w:val="top"/>
          </w:tcPr>
          <w:p w14:paraId="0092E569">
            <w:pPr>
              <w:spacing w:line="297" w:lineRule="auto"/>
              <w:rPr>
                <w:rFonts w:ascii="Arial"/>
                <w:sz w:val="21"/>
              </w:rPr>
            </w:pPr>
          </w:p>
          <w:p w14:paraId="0302E038">
            <w:pPr>
              <w:spacing w:line="298" w:lineRule="auto"/>
              <w:rPr>
                <w:rFonts w:ascii="Arial"/>
                <w:sz w:val="21"/>
              </w:rPr>
            </w:pPr>
          </w:p>
          <w:p w14:paraId="437E35AC">
            <w:pPr>
              <w:spacing w:line="298" w:lineRule="auto"/>
              <w:rPr>
                <w:rFonts w:ascii="Arial"/>
                <w:sz w:val="21"/>
              </w:rPr>
            </w:pPr>
          </w:p>
          <w:p w14:paraId="42189912">
            <w:pPr>
              <w:spacing w:before="65" w:line="271" w:lineRule="exact"/>
              <w:ind w:left="283"/>
              <w:rPr>
                <w:rFonts w:hint="eastAsia" w:ascii="仿宋" w:hAnsi="仿宋" w:eastAsia="仿宋" w:cs="仿宋"/>
                <w:sz w:val="20"/>
                <w:szCs w:val="20"/>
                <w:lang w:eastAsia="zh-CN"/>
              </w:rPr>
            </w:pPr>
            <w:r>
              <w:rPr>
                <w:rFonts w:hint="eastAsia" w:ascii="仿宋" w:hAnsi="仿宋" w:eastAsia="仿宋" w:cs="仿宋"/>
                <w:position w:val="1"/>
                <w:sz w:val="20"/>
                <w:szCs w:val="20"/>
                <w:lang w:val="en-US" w:eastAsia="zh-CN"/>
              </w:rPr>
              <w:t>4</w:t>
            </w:r>
          </w:p>
        </w:tc>
      </w:tr>
      <w:tr w14:paraId="323AB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450" w:type="dxa"/>
            <w:gridSpan w:val="3"/>
            <w:vAlign w:val="top"/>
          </w:tcPr>
          <w:p w14:paraId="51CF45D6">
            <w:pPr>
              <w:pStyle w:val="5"/>
              <w:spacing w:before="160" w:line="222" w:lineRule="auto"/>
              <w:ind w:left="4552"/>
              <w:rPr>
                <w:sz w:val="18"/>
                <w:szCs w:val="18"/>
              </w:rPr>
            </w:pPr>
            <w:r>
              <w:rPr>
                <w:spacing w:val="-4"/>
                <w:sz w:val="18"/>
                <w:szCs w:val="18"/>
              </w:rPr>
              <w:t>合计</w:t>
            </w:r>
          </w:p>
        </w:tc>
        <w:tc>
          <w:tcPr>
            <w:tcW w:w="654" w:type="dxa"/>
            <w:vAlign w:val="center"/>
          </w:tcPr>
          <w:p w14:paraId="4C6FFA10">
            <w:pPr>
              <w:pStyle w:val="5"/>
              <w:spacing w:before="161"/>
              <w:jc w:val="center"/>
              <w:rPr>
                <w:sz w:val="18"/>
                <w:szCs w:val="18"/>
              </w:rPr>
            </w:pPr>
            <w:r>
              <w:rPr>
                <w:spacing w:val="-7"/>
                <w:sz w:val="18"/>
                <w:szCs w:val="18"/>
              </w:rPr>
              <w:t>100</w:t>
            </w:r>
          </w:p>
        </w:tc>
      </w:tr>
    </w:tbl>
    <w:p w14:paraId="29F7E272">
      <w:pPr>
        <w:pStyle w:val="2"/>
        <w:rPr>
          <w:rFonts w:hint="eastAsia" w:ascii="宋体" w:hAnsi="宋体" w:eastAsia="宋体" w:cs="宋体"/>
          <w:spacing w:val="-1"/>
          <w:sz w:val="24"/>
          <w:szCs w:val="24"/>
        </w:rPr>
      </w:pPr>
    </w:p>
    <w:p w14:paraId="0D14D2A4"/>
    <w:sectPr>
      <w:pgSz w:w="11906" w:h="16838"/>
      <w:pgMar w:top="1440" w:right="174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A4A8"/>
    <w:multiLevelType w:val="singleLevel"/>
    <w:tmpl w:val="A24DA4A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A2639"/>
    <w:rsid w:val="0BC626E0"/>
    <w:rsid w:val="134A1845"/>
    <w:rsid w:val="27915873"/>
    <w:rsid w:val="37BC3FFD"/>
    <w:rsid w:val="5FC33D00"/>
    <w:rsid w:val="5FCB1827"/>
    <w:rsid w:val="68EA2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Table Text"/>
    <w:basedOn w:val="1"/>
    <w:semiHidden/>
    <w:qFormat/>
    <w:uiPriority w:val="0"/>
    <w:rPr>
      <w:rFonts w:ascii="宋体" w:hAnsi="宋体" w:eastAsia="宋体" w:cs="宋体"/>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2444</Words>
  <Characters>2480</Characters>
  <Lines>0</Lines>
  <Paragraphs>0</Paragraphs>
  <TotalTime>53</TotalTime>
  <ScaleCrop>false</ScaleCrop>
  <LinksUpToDate>false</LinksUpToDate>
  <CharactersWithSpaces>2559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2026-01-15T00:04:00Z</dcterms:created>
  <dc:creator>manquer</dc:creator>
  <cp:lastModifiedBy>manquer</cp:lastModifiedBy>
  <dcterms:modified xsi:type="dcterms:W3CDTF">2026-01-19T02:56:24Z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FBCA6EFD403143598D10F2E47924BD75_13</vt:lpwstr>
  </property>
  <property fmtid="{D5CDD505-2E9C-101B-9397-08002B2CF9AE}" pid="4" name="KSOTemplateDocerSaveRecord">
    <vt:lpwstr>eyJoZGlkIjoiZWUyMjVhMzNjOTM3YTIxNjE0N2QxZmE1OGJkMGM4YTUiLCJ1c2VySWQiOiIyOTM2MDQ3NTcifQ==</vt:lpwstr>
  </property>
</Properties>
</file>